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17C96" w14:textId="5294B22C" w:rsidR="00B52121" w:rsidRPr="00D874DA" w:rsidRDefault="00D874DA" w:rsidP="00073DEC">
      <w:pPr>
        <w:jc w:val="center"/>
        <w:rPr>
          <w:rFonts w:ascii="Arial" w:eastAsia="Times New Roman" w:hAnsi="Arial" w:cs="Arial"/>
          <w:b/>
          <w:sz w:val="28"/>
          <w:szCs w:val="28"/>
        </w:rPr>
      </w:pPr>
      <w:r>
        <w:rPr>
          <w:rFonts w:ascii="Arial" w:eastAsia="Times New Roman" w:hAnsi="Arial" w:cs="Arial"/>
          <w:b/>
          <w:sz w:val="28"/>
          <w:szCs w:val="28"/>
        </w:rPr>
        <w:t xml:space="preserve">Getting </w:t>
      </w:r>
      <w:r w:rsidR="003107C1">
        <w:rPr>
          <w:rFonts w:ascii="Arial" w:eastAsia="Times New Roman" w:hAnsi="Arial" w:cs="Arial"/>
          <w:b/>
          <w:sz w:val="28"/>
          <w:szCs w:val="28"/>
        </w:rPr>
        <w:t xml:space="preserve">Started </w:t>
      </w:r>
      <w:r w:rsidR="003107C1" w:rsidRPr="00D874DA">
        <w:rPr>
          <w:rFonts w:ascii="Arial" w:eastAsia="Times New Roman" w:hAnsi="Arial" w:cs="Arial"/>
          <w:b/>
          <w:sz w:val="28"/>
          <w:szCs w:val="28"/>
        </w:rPr>
        <w:t>during</w:t>
      </w:r>
      <w:r w:rsidR="00B52121" w:rsidRPr="00D874DA">
        <w:rPr>
          <w:rFonts w:ascii="Arial" w:eastAsia="Times New Roman" w:hAnsi="Arial" w:cs="Arial"/>
          <w:b/>
          <w:sz w:val="28"/>
          <w:szCs w:val="28"/>
        </w:rPr>
        <w:t xml:space="preserve"> the</w:t>
      </w:r>
    </w:p>
    <w:p w14:paraId="54DC7816" w14:textId="203B4269" w:rsidR="00905786" w:rsidRPr="00D874DA" w:rsidRDefault="00B52121" w:rsidP="662ADFE7">
      <w:pPr>
        <w:jc w:val="center"/>
        <w:rPr>
          <w:rFonts w:ascii="Arial" w:eastAsia="Times New Roman" w:hAnsi="Arial" w:cs="Arial"/>
          <w:b/>
          <w:bCs/>
          <w:sz w:val="28"/>
          <w:szCs w:val="28"/>
        </w:rPr>
      </w:pPr>
      <w:r w:rsidRPr="662ADFE7">
        <w:rPr>
          <w:rFonts w:ascii="Arial" w:eastAsia="Times New Roman" w:hAnsi="Arial" w:cs="Arial"/>
          <w:b/>
          <w:bCs/>
          <w:sz w:val="28"/>
          <w:szCs w:val="28"/>
        </w:rPr>
        <w:t>Suspension of In-Class Instruction</w:t>
      </w:r>
      <w:r w:rsidR="57692871" w:rsidRPr="662ADFE7">
        <w:rPr>
          <w:rFonts w:ascii="Arial" w:eastAsia="Times New Roman" w:hAnsi="Arial" w:cs="Arial"/>
          <w:b/>
          <w:bCs/>
          <w:sz w:val="28"/>
          <w:szCs w:val="28"/>
        </w:rPr>
        <w:t xml:space="preserve"> </w:t>
      </w:r>
    </w:p>
    <w:p w14:paraId="3DD813BA" w14:textId="3E60416B" w:rsidR="00B52121" w:rsidRPr="00D874DA" w:rsidRDefault="00B52121" w:rsidP="00B52121">
      <w:pPr>
        <w:jc w:val="center"/>
        <w:rPr>
          <w:rFonts w:ascii="Arial" w:eastAsia="Times New Roman" w:hAnsi="Arial" w:cs="Arial"/>
          <w:b/>
          <w:sz w:val="28"/>
          <w:szCs w:val="28"/>
        </w:rPr>
      </w:pPr>
      <w:r w:rsidRPr="00D874DA">
        <w:rPr>
          <w:rFonts w:ascii="Arial" w:eastAsia="Times New Roman" w:hAnsi="Arial" w:cs="Arial"/>
          <w:b/>
          <w:sz w:val="28"/>
          <w:szCs w:val="28"/>
        </w:rPr>
        <w:t xml:space="preserve">Week </w:t>
      </w:r>
      <w:r w:rsidR="00F74159">
        <w:rPr>
          <w:rFonts w:ascii="Arial" w:eastAsia="Times New Roman" w:hAnsi="Arial" w:cs="Arial"/>
          <w:b/>
          <w:sz w:val="28"/>
          <w:szCs w:val="28"/>
        </w:rPr>
        <w:t xml:space="preserve">1: </w:t>
      </w:r>
      <w:r w:rsidR="00D874DA" w:rsidRPr="00D874DA">
        <w:rPr>
          <w:rFonts w:ascii="Arial" w:eastAsia="Times New Roman" w:hAnsi="Arial" w:cs="Arial"/>
          <w:b/>
          <w:sz w:val="28"/>
          <w:szCs w:val="28"/>
        </w:rPr>
        <w:t xml:space="preserve"> March</w:t>
      </w:r>
      <w:r w:rsidRPr="00D874DA">
        <w:rPr>
          <w:rFonts w:ascii="Arial" w:eastAsia="Times New Roman" w:hAnsi="Arial" w:cs="Arial"/>
          <w:b/>
          <w:sz w:val="28"/>
          <w:szCs w:val="28"/>
        </w:rPr>
        <w:t xml:space="preserve"> 30 – April 3, 2020</w:t>
      </w:r>
    </w:p>
    <w:p w14:paraId="050D1883" w14:textId="77777777" w:rsidR="00506CE8" w:rsidRDefault="00506CE8" w:rsidP="00B52121">
      <w:pPr>
        <w:rPr>
          <w:rFonts w:ascii="Arial" w:eastAsia="Times New Roman" w:hAnsi="Arial" w:cs="Arial"/>
          <w:bCs/>
        </w:rPr>
      </w:pPr>
    </w:p>
    <w:p w14:paraId="4A584EC6" w14:textId="77777777" w:rsidR="00506CE8" w:rsidRDefault="00506CE8" w:rsidP="00B52121">
      <w:pPr>
        <w:rPr>
          <w:rFonts w:ascii="Arial" w:eastAsia="Times New Roman" w:hAnsi="Arial" w:cs="Arial"/>
          <w:bCs/>
        </w:rPr>
      </w:pPr>
    </w:p>
    <w:p w14:paraId="39E35B36" w14:textId="0FEA1765" w:rsidR="00B52121" w:rsidRPr="00D874DA" w:rsidRDefault="00B52121" w:rsidP="662ADFE7">
      <w:pPr>
        <w:rPr>
          <w:rFonts w:ascii="Arial" w:eastAsia="Times New Roman" w:hAnsi="Arial" w:cs="Arial"/>
        </w:rPr>
      </w:pPr>
      <w:r w:rsidRPr="662ADFE7">
        <w:rPr>
          <w:rFonts w:ascii="Arial" w:eastAsia="Times New Roman" w:hAnsi="Arial" w:cs="Arial"/>
        </w:rPr>
        <w:t xml:space="preserve">Dear </w:t>
      </w:r>
      <w:r w:rsidR="003F773C">
        <w:rPr>
          <w:rFonts w:ascii="Arial" w:eastAsia="Times New Roman" w:hAnsi="Arial" w:cs="Arial"/>
        </w:rPr>
        <w:t>Ladysmith Primary</w:t>
      </w:r>
      <w:r w:rsidR="11E52AC7" w:rsidRPr="662ADFE7">
        <w:rPr>
          <w:rFonts w:ascii="Arial" w:eastAsia="Times New Roman" w:hAnsi="Arial" w:cs="Arial"/>
        </w:rPr>
        <w:t xml:space="preserve"> </w:t>
      </w:r>
      <w:r w:rsidRPr="662ADFE7">
        <w:rPr>
          <w:rFonts w:ascii="Arial" w:eastAsia="Times New Roman" w:hAnsi="Arial" w:cs="Arial"/>
        </w:rPr>
        <w:t>Families</w:t>
      </w:r>
      <w:r w:rsidR="00073DEC">
        <w:rPr>
          <w:rFonts w:ascii="Arial" w:eastAsia="Times New Roman" w:hAnsi="Arial" w:cs="Arial"/>
        </w:rPr>
        <w:t>,</w:t>
      </w:r>
    </w:p>
    <w:p w14:paraId="5DB2EFAB" w14:textId="77777777" w:rsidR="00850885" w:rsidRDefault="00850885" w:rsidP="00B52121">
      <w:pPr>
        <w:rPr>
          <w:rFonts w:ascii="Arial" w:eastAsia="Times New Roman" w:hAnsi="Arial" w:cs="Arial"/>
          <w:bCs/>
        </w:rPr>
      </w:pPr>
    </w:p>
    <w:p w14:paraId="2C9F1A30" w14:textId="598E424E" w:rsidR="00C92768" w:rsidRPr="001F39D3" w:rsidRDefault="00C92768" w:rsidP="662ADFE7">
      <w:pPr>
        <w:rPr>
          <w:rStyle w:val="normaltextrun"/>
          <w:color w:val="1C1E21"/>
          <w:bdr w:val="none" w:sz="0" w:space="0" w:color="auto" w:frame="1"/>
        </w:rPr>
      </w:pPr>
      <w:r w:rsidRPr="662ADFE7">
        <w:rPr>
          <w:rStyle w:val="normaltextrun"/>
          <w:rFonts w:ascii="Helvetica" w:hAnsi="Helvetica" w:cs="Helvetica"/>
          <w:color w:val="1C1E21"/>
          <w:bdr w:val="none" w:sz="0" w:space="0" w:color="auto" w:frame="1"/>
        </w:rPr>
        <w:t xml:space="preserve">As COVID-19 continues to change the way in which we spend our time and socially interact throughout our community, we want to support </w:t>
      </w:r>
      <w:r w:rsidR="00570DA9" w:rsidRPr="662ADFE7">
        <w:rPr>
          <w:rStyle w:val="normaltextrun"/>
          <w:rFonts w:ascii="Helvetica" w:hAnsi="Helvetica" w:cs="Helvetica"/>
          <w:color w:val="1C1E21"/>
          <w:bdr w:val="none" w:sz="0" w:space="0" w:color="auto" w:frame="1"/>
        </w:rPr>
        <w:t>our families</w:t>
      </w:r>
      <w:r w:rsidRPr="662ADFE7">
        <w:rPr>
          <w:rStyle w:val="normaltextrun"/>
          <w:rFonts w:ascii="Helvetica" w:hAnsi="Helvetica" w:cs="Helvetica"/>
          <w:color w:val="1C1E21"/>
          <w:bdr w:val="none" w:sz="0" w:space="0" w:color="auto" w:frame="1"/>
        </w:rPr>
        <w:t xml:space="preserve"> </w:t>
      </w:r>
      <w:r w:rsidR="1DC448DD" w:rsidRPr="662ADFE7">
        <w:rPr>
          <w:rStyle w:val="normaltextrun"/>
          <w:rFonts w:ascii="Helvetica" w:hAnsi="Helvetica" w:cs="Helvetica"/>
          <w:color w:val="1C1E21"/>
          <w:bdr w:val="none" w:sz="0" w:space="0" w:color="auto" w:frame="1"/>
        </w:rPr>
        <w:t>as much as</w:t>
      </w:r>
      <w:r w:rsidR="003F773C">
        <w:rPr>
          <w:rStyle w:val="normaltextrun"/>
          <w:rFonts w:ascii="Helvetica" w:hAnsi="Helvetica" w:cs="Helvetica"/>
          <w:color w:val="1C1E21"/>
          <w:bdr w:val="none" w:sz="0" w:space="0" w:color="auto" w:frame="1"/>
        </w:rPr>
        <w:t xml:space="preserve"> possible. O</w:t>
      </w:r>
      <w:r w:rsidRPr="662ADFE7">
        <w:rPr>
          <w:rStyle w:val="normaltextrun"/>
          <w:rFonts w:ascii="Helvetica" w:hAnsi="Helvetica" w:cs="Helvetica"/>
          <w:color w:val="1C1E21"/>
          <w:bdr w:val="none" w:sz="0" w:space="0" w:color="auto" w:frame="1"/>
        </w:rPr>
        <w:t xml:space="preserve">ur </w:t>
      </w:r>
      <w:r w:rsidR="003F773C">
        <w:rPr>
          <w:rStyle w:val="normaltextrun"/>
          <w:rFonts w:ascii="Helvetica" w:hAnsi="Helvetica" w:cs="Helvetica"/>
          <w:color w:val="1C1E21"/>
          <w:bdr w:val="none" w:sz="0" w:space="0" w:color="auto" w:frame="1"/>
        </w:rPr>
        <w:t xml:space="preserve">district </w:t>
      </w:r>
      <w:r w:rsidRPr="662ADFE7">
        <w:rPr>
          <w:rStyle w:val="normaltextrun"/>
          <w:rFonts w:ascii="Helvetica" w:hAnsi="Helvetica" w:cs="Helvetica"/>
          <w:color w:val="1C1E21"/>
          <w:bdr w:val="none" w:sz="0" w:space="0" w:color="auto" w:frame="1"/>
        </w:rPr>
        <w:t xml:space="preserve">staff have been working closely with </w:t>
      </w:r>
      <w:r w:rsidR="048EDB1B" w:rsidRPr="662ADFE7">
        <w:rPr>
          <w:rStyle w:val="normaltextrun"/>
          <w:rFonts w:ascii="Helvetica" w:hAnsi="Helvetica" w:cs="Helvetica"/>
          <w:color w:val="1C1E21"/>
          <w:bdr w:val="none" w:sz="0" w:space="0" w:color="auto" w:frame="1"/>
        </w:rPr>
        <w:t xml:space="preserve">the Ministries of Education and Health, </w:t>
      </w:r>
      <w:r w:rsidRPr="662ADFE7">
        <w:rPr>
          <w:rStyle w:val="normaltextrun"/>
          <w:rFonts w:ascii="Helvetica" w:hAnsi="Helvetica" w:cs="Helvetica"/>
          <w:color w:val="1C1E21"/>
          <w:bdr w:val="none" w:sz="0" w:space="0" w:color="auto" w:frame="1"/>
        </w:rPr>
        <w:t>our regional partners and community organizations to ensure a thoughtful, consistent, and cohesive response to this pandemic</w:t>
      </w:r>
      <w:r w:rsidR="003F773C">
        <w:rPr>
          <w:rStyle w:val="normaltextrun"/>
          <w:rFonts w:ascii="Helvetica" w:hAnsi="Helvetica" w:cs="Helvetica"/>
          <w:color w:val="1C1E21"/>
          <w:bdr w:val="none" w:sz="0" w:space="0" w:color="auto" w:frame="1"/>
        </w:rPr>
        <w:t xml:space="preserve"> as we were preparing for the end of spring break</w:t>
      </w:r>
      <w:r w:rsidRPr="662ADFE7">
        <w:rPr>
          <w:rStyle w:val="normaltextrun"/>
          <w:rFonts w:ascii="Helvetica" w:hAnsi="Helvetica" w:cs="Helvetica"/>
          <w:color w:val="1C1E21"/>
          <w:bdr w:val="none" w:sz="0" w:space="0" w:color="auto" w:frame="1"/>
        </w:rPr>
        <w:t>.</w:t>
      </w:r>
      <w:r w:rsidRPr="662ADFE7">
        <w:rPr>
          <w:rStyle w:val="normaltextrun"/>
          <w:color w:val="1C1E21"/>
          <w:bdr w:val="none" w:sz="0" w:space="0" w:color="auto" w:frame="1"/>
        </w:rPr>
        <w:t> </w:t>
      </w:r>
      <w:r w:rsidR="00FB37A8">
        <w:rPr>
          <w:rStyle w:val="normaltextrun"/>
          <w:color w:val="1C1E21"/>
          <w:bdr w:val="none" w:sz="0" w:space="0" w:color="auto" w:frame="1"/>
        </w:rPr>
        <w:t xml:space="preserve"> </w:t>
      </w:r>
    </w:p>
    <w:p w14:paraId="4E4493CE" w14:textId="77777777" w:rsidR="00C92768" w:rsidRDefault="00C92768" w:rsidP="00B52121">
      <w:pPr>
        <w:rPr>
          <w:rStyle w:val="eop"/>
          <w:rFonts w:ascii="Helvetica" w:hAnsi="Helvetica" w:cs="Helvetica"/>
          <w:color w:val="000000"/>
          <w:sz w:val="21"/>
          <w:szCs w:val="21"/>
        </w:rPr>
      </w:pPr>
    </w:p>
    <w:p w14:paraId="0618EE52" w14:textId="636EB7BA" w:rsidR="00F92566" w:rsidRDefault="003F773C" w:rsidP="662ADFE7">
      <w:pPr>
        <w:rPr>
          <w:rFonts w:ascii="Arial" w:eastAsia="Times New Roman" w:hAnsi="Arial" w:cs="Arial"/>
        </w:rPr>
      </w:pPr>
      <w:r>
        <w:rPr>
          <w:rFonts w:ascii="Arial" w:eastAsia="Times New Roman" w:hAnsi="Arial" w:cs="Arial"/>
        </w:rPr>
        <w:t>The BC Ministry of Education is</w:t>
      </w:r>
      <w:r w:rsidR="166FA18F" w:rsidRPr="662ADFE7">
        <w:rPr>
          <w:rFonts w:ascii="Arial" w:eastAsia="Times New Roman" w:hAnsi="Arial" w:cs="Arial"/>
        </w:rPr>
        <w:t xml:space="preserve"> </w:t>
      </w:r>
      <w:r>
        <w:rPr>
          <w:rFonts w:ascii="Arial" w:eastAsia="Times New Roman" w:hAnsi="Arial" w:cs="Arial"/>
        </w:rPr>
        <w:t>designing an</w:t>
      </w:r>
      <w:r w:rsidR="166FA18F" w:rsidRPr="662ADFE7">
        <w:rPr>
          <w:rFonts w:ascii="Arial" w:eastAsia="Times New Roman" w:hAnsi="Arial" w:cs="Arial"/>
        </w:rPr>
        <w:t xml:space="preserve"> </w:t>
      </w:r>
      <w:r w:rsidR="166FA18F" w:rsidRPr="662ADFE7">
        <w:rPr>
          <w:rFonts w:ascii="Arial" w:eastAsia="Times New Roman" w:hAnsi="Arial" w:cs="Arial"/>
          <w:i/>
          <w:iCs/>
        </w:rPr>
        <w:t xml:space="preserve">Integrated Planning Framework </w:t>
      </w:r>
      <w:r>
        <w:rPr>
          <w:rFonts w:ascii="Arial" w:eastAsia="Times New Roman" w:hAnsi="Arial" w:cs="Arial"/>
        </w:rPr>
        <w:t>for use by all districts in BC</w:t>
      </w:r>
      <w:r w:rsidR="166FA18F" w:rsidRPr="662ADFE7">
        <w:rPr>
          <w:rFonts w:ascii="Arial" w:eastAsia="Times New Roman" w:hAnsi="Arial" w:cs="Arial"/>
        </w:rPr>
        <w:t>.  This framework</w:t>
      </w:r>
      <w:r w:rsidR="448DB721" w:rsidRPr="662ADFE7">
        <w:rPr>
          <w:rFonts w:ascii="Arial" w:eastAsia="Times New Roman" w:hAnsi="Arial" w:cs="Arial"/>
        </w:rPr>
        <w:t xml:space="preserve"> will support </w:t>
      </w:r>
      <w:r w:rsidR="00854A80">
        <w:rPr>
          <w:rFonts w:ascii="Arial" w:eastAsia="Times New Roman" w:hAnsi="Arial" w:cs="Arial"/>
        </w:rPr>
        <w:t>c</w:t>
      </w:r>
      <w:r w:rsidR="448DB721" w:rsidRPr="662ADFE7">
        <w:rPr>
          <w:rFonts w:ascii="Arial" w:eastAsia="Times New Roman" w:hAnsi="Arial" w:cs="Arial"/>
        </w:rPr>
        <w:t xml:space="preserve">ontinuity of </w:t>
      </w:r>
      <w:r w:rsidR="00854A80">
        <w:rPr>
          <w:rFonts w:ascii="Arial" w:eastAsia="Times New Roman" w:hAnsi="Arial" w:cs="Arial"/>
        </w:rPr>
        <w:t>l</w:t>
      </w:r>
      <w:r w:rsidR="448DB721" w:rsidRPr="662ADFE7">
        <w:rPr>
          <w:rFonts w:ascii="Arial" w:eastAsia="Times New Roman" w:hAnsi="Arial" w:cs="Arial"/>
        </w:rPr>
        <w:t xml:space="preserve">earning for our students.  </w:t>
      </w:r>
      <w:r w:rsidR="00C36619" w:rsidRPr="005F02C6">
        <w:rPr>
          <w:rFonts w:ascii="Arial" w:eastAsia="Times New Roman" w:hAnsi="Arial" w:cs="Arial"/>
        </w:rPr>
        <w:t xml:space="preserve">During the week of March </w:t>
      </w:r>
      <w:proofErr w:type="gramStart"/>
      <w:r w:rsidR="00C36619" w:rsidRPr="005F02C6">
        <w:rPr>
          <w:rFonts w:ascii="Arial" w:eastAsia="Times New Roman" w:hAnsi="Arial" w:cs="Arial"/>
        </w:rPr>
        <w:t>30</w:t>
      </w:r>
      <w:r w:rsidR="00C36619" w:rsidRPr="005F02C6">
        <w:rPr>
          <w:rFonts w:ascii="Arial" w:eastAsia="Times New Roman" w:hAnsi="Arial" w:cs="Arial"/>
          <w:vertAlign w:val="superscript"/>
        </w:rPr>
        <w:t>th</w:t>
      </w:r>
      <w:proofErr w:type="gramEnd"/>
      <w:r w:rsidR="00C36619" w:rsidRPr="005F02C6">
        <w:rPr>
          <w:rFonts w:ascii="Arial" w:eastAsia="Times New Roman" w:hAnsi="Arial" w:cs="Arial"/>
        </w:rPr>
        <w:t xml:space="preserve"> to April 3</w:t>
      </w:r>
      <w:r w:rsidR="00C36619" w:rsidRPr="005F02C6">
        <w:rPr>
          <w:rFonts w:ascii="Arial" w:eastAsia="Times New Roman" w:hAnsi="Arial" w:cs="Arial"/>
          <w:vertAlign w:val="superscript"/>
        </w:rPr>
        <w:t>rd</w:t>
      </w:r>
      <w:r w:rsidR="00C36619" w:rsidRPr="005F02C6">
        <w:rPr>
          <w:rFonts w:ascii="Arial" w:eastAsia="Times New Roman" w:hAnsi="Arial" w:cs="Arial"/>
        </w:rPr>
        <w:t xml:space="preserve">, </w:t>
      </w:r>
      <w:r>
        <w:rPr>
          <w:rFonts w:ascii="Arial" w:eastAsia="Times New Roman" w:hAnsi="Arial" w:cs="Arial"/>
        </w:rPr>
        <w:t xml:space="preserve">there will be no </w:t>
      </w:r>
      <w:r w:rsidR="001A4F22" w:rsidRPr="005F02C6">
        <w:rPr>
          <w:rFonts w:ascii="Arial" w:eastAsia="Times New Roman" w:hAnsi="Arial" w:cs="Arial"/>
        </w:rPr>
        <w:t>instruction</w:t>
      </w:r>
      <w:r w:rsidR="00DB4D02" w:rsidRPr="005F02C6">
        <w:rPr>
          <w:rFonts w:ascii="Arial" w:eastAsia="Times New Roman" w:hAnsi="Arial" w:cs="Arial"/>
        </w:rPr>
        <w:t>.</w:t>
      </w:r>
      <w:r w:rsidR="001A4F22" w:rsidRPr="005F02C6">
        <w:rPr>
          <w:rFonts w:ascii="Arial" w:eastAsia="Times New Roman" w:hAnsi="Arial" w:cs="Arial"/>
        </w:rPr>
        <w:t xml:space="preserve"> </w:t>
      </w:r>
      <w:r w:rsidR="00DB4D02" w:rsidRPr="005F02C6">
        <w:rPr>
          <w:rFonts w:ascii="Arial" w:eastAsia="Times New Roman" w:hAnsi="Arial" w:cs="Arial"/>
        </w:rPr>
        <w:t xml:space="preserve"> T</w:t>
      </w:r>
      <w:r w:rsidR="001A4F22" w:rsidRPr="005F02C6">
        <w:rPr>
          <w:rFonts w:ascii="Arial" w:eastAsia="Times New Roman" w:hAnsi="Arial" w:cs="Arial"/>
        </w:rPr>
        <w:t>eachers</w:t>
      </w:r>
      <w:r w:rsidR="00DB4D02" w:rsidRPr="005F02C6">
        <w:rPr>
          <w:rFonts w:ascii="Arial" w:eastAsia="Times New Roman" w:hAnsi="Arial" w:cs="Arial"/>
        </w:rPr>
        <w:t>, having just returned from Spring Break,</w:t>
      </w:r>
      <w:r w:rsidR="001A4F22" w:rsidRPr="005F02C6">
        <w:rPr>
          <w:rFonts w:ascii="Arial" w:eastAsia="Times New Roman" w:hAnsi="Arial" w:cs="Arial"/>
        </w:rPr>
        <w:t xml:space="preserve"> will be planning</w:t>
      </w:r>
      <w:r w:rsidR="00C6103D">
        <w:rPr>
          <w:rFonts w:ascii="Arial" w:eastAsia="Times New Roman" w:hAnsi="Arial" w:cs="Arial"/>
        </w:rPr>
        <w:t xml:space="preserve"> and preparing</w:t>
      </w:r>
      <w:r w:rsidR="00DB4D02" w:rsidRPr="005F02C6">
        <w:rPr>
          <w:rFonts w:ascii="Arial" w:eastAsia="Times New Roman" w:hAnsi="Arial" w:cs="Arial"/>
        </w:rPr>
        <w:t xml:space="preserve"> for </w:t>
      </w:r>
      <w:r w:rsidR="003748BC" w:rsidRPr="005F02C6">
        <w:rPr>
          <w:rFonts w:ascii="Arial" w:eastAsia="Times New Roman" w:hAnsi="Arial" w:cs="Arial"/>
        </w:rPr>
        <w:t xml:space="preserve">how to maintain </w:t>
      </w:r>
      <w:r w:rsidR="00854A80" w:rsidRPr="005F02C6">
        <w:rPr>
          <w:rFonts w:ascii="Arial" w:eastAsia="Times New Roman" w:hAnsi="Arial" w:cs="Arial"/>
        </w:rPr>
        <w:t>this</w:t>
      </w:r>
      <w:r w:rsidR="003748BC" w:rsidRPr="005F02C6">
        <w:rPr>
          <w:rFonts w:ascii="Arial" w:eastAsia="Times New Roman" w:hAnsi="Arial" w:cs="Arial"/>
        </w:rPr>
        <w:t xml:space="preserve"> </w:t>
      </w:r>
      <w:r w:rsidR="00854A80" w:rsidRPr="005F02C6">
        <w:rPr>
          <w:rFonts w:ascii="Arial" w:eastAsia="Times New Roman" w:hAnsi="Arial" w:cs="Arial"/>
        </w:rPr>
        <w:t>c</w:t>
      </w:r>
      <w:r w:rsidR="003748BC" w:rsidRPr="005F02C6">
        <w:rPr>
          <w:rFonts w:ascii="Arial" w:eastAsia="Times New Roman" w:hAnsi="Arial" w:cs="Arial"/>
        </w:rPr>
        <w:t xml:space="preserve">ontinuity of </w:t>
      </w:r>
      <w:r w:rsidR="00854A80" w:rsidRPr="005F02C6">
        <w:rPr>
          <w:rFonts w:ascii="Arial" w:eastAsia="Times New Roman" w:hAnsi="Arial" w:cs="Arial"/>
        </w:rPr>
        <w:t>l</w:t>
      </w:r>
      <w:r w:rsidR="003748BC" w:rsidRPr="005F02C6">
        <w:rPr>
          <w:rFonts w:ascii="Arial" w:eastAsia="Times New Roman" w:hAnsi="Arial" w:cs="Arial"/>
        </w:rPr>
        <w:t>earning for all of our NLPS students and families</w:t>
      </w:r>
      <w:r w:rsidR="001A4F22" w:rsidRPr="005F02C6">
        <w:rPr>
          <w:rFonts w:ascii="Arial" w:eastAsia="Times New Roman" w:hAnsi="Arial" w:cs="Arial"/>
        </w:rPr>
        <w:t xml:space="preserve">.  </w:t>
      </w:r>
      <w:r>
        <w:rPr>
          <w:rFonts w:ascii="Arial" w:eastAsia="Times New Roman" w:hAnsi="Arial" w:cs="Arial"/>
        </w:rPr>
        <w:t>We will be making an effort to contact all our families to check in and to begin making connections in our new reality</w:t>
      </w:r>
      <w:r w:rsidR="007F6CF8">
        <w:rPr>
          <w:rFonts w:ascii="Arial" w:eastAsia="Times New Roman" w:hAnsi="Arial" w:cs="Arial"/>
        </w:rPr>
        <w:t>.</w:t>
      </w:r>
      <w:r>
        <w:rPr>
          <w:rFonts w:ascii="Arial" w:eastAsia="Times New Roman" w:hAnsi="Arial" w:cs="Arial"/>
        </w:rPr>
        <w:t xml:space="preserve">  </w:t>
      </w:r>
    </w:p>
    <w:p w14:paraId="0B4D0533" w14:textId="77777777" w:rsidR="007F6CF8" w:rsidRDefault="007F6CF8" w:rsidP="662ADFE7">
      <w:pPr>
        <w:rPr>
          <w:rFonts w:ascii="Arial" w:eastAsia="Times New Roman" w:hAnsi="Arial" w:cs="Arial"/>
        </w:rPr>
      </w:pPr>
    </w:p>
    <w:p w14:paraId="7BCD0E8F" w14:textId="62F7FE5F" w:rsidR="00E30B35" w:rsidRDefault="6473A8F6" w:rsidP="662ADFE7">
      <w:pPr>
        <w:rPr>
          <w:rFonts w:ascii="Arial" w:eastAsia="Times New Roman" w:hAnsi="Arial" w:cs="Arial"/>
        </w:rPr>
      </w:pPr>
      <w:r w:rsidRPr="662ADFE7">
        <w:rPr>
          <w:rFonts w:ascii="Arial" w:eastAsia="Times New Roman" w:hAnsi="Arial" w:cs="Arial"/>
        </w:rPr>
        <w:t xml:space="preserve">As we plan </w:t>
      </w:r>
      <w:r w:rsidR="00647AC8">
        <w:rPr>
          <w:rFonts w:ascii="Arial" w:eastAsia="Times New Roman" w:hAnsi="Arial" w:cs="Arial"/>
        </w:rPr>
        <w:t xml:space="preserve">for </w:t>
      </w:r>
      <w:r w:rsidR="00710464">
        <w:rPr>
          <w:rFonts w:ascii="Arial" w:eastAsia="Times New Roman" w:hAnsi="Arial" w:cs="Arial"/>
        </w:rPr>
        <w:t xml:space="preserve">the </w:t>
      </w:r>
      <w:r w:rsidR="00710464" w:rsidRPr="00710464">
        <w:rPr>
          <w:rFonts w:ascii="Arial" w:eastAsia="Times New Roman" w:hAnsi="Arial" w:cs="Arial"/>
          <w:i/>
          <w:iCs/>
        </w:rPr>
        <w:t>virtual</w:t>
      </w:r>
      <w:r w:rsidR="00710464">
        <w:rPr>
          <w:rFonts w:ascii="Arial" w:eastAsia="Times New Roman" w:hAnsi="Arial" w:cs="Arial"/>
        </w:rPr>
        <w:t xml:space="preserve"> return of students, </w:t>
      </w:r>
      <w:r w:rsidRPr="662ADFE7">
        <w:rPr>
          <w:rFonts w:ascii="Arial" w:eastAsia="Times New Roman" w:hAnsi="Arial" w:cs="Arial"/>
        </w:rPr>
        <w:t>b</w:t>
      </w:r>
      <w:r w:rsidR="0D90D99F" w:rsidRPr="662ADFE7">
        <w:rPr>
          <w:rFonts w:ascii="Arial" w:eastAsia="Times New Roman" w:hAnsi="Arial" w:cs="Arial"/>
        </w:rPr>
        <w:t>elow</w:t>
      </w:r>
      <w:r w:rsidR="00850885" w:rsidRPr="662ADFE7">
        <w:rPr>
          <w:rFonts w:ascii="Arial" w:eastAsia="Times New Roman" w:hAnsi="Arial" w:cs="Arial"/>
        </w:rPr>
        <w:t xml:space="preserve"> are some ideas </w:t>
      </w:r>
      <w:r w:rsidR="009B05D3" w:rsidRPr="662ADFE7">
        <w:rPr>
          <w:rFonts w:ascii="Arial" w:eastAsia="Times New Roman" w:hAnsi="Arial" w:cs="Arial"/>
        </w:rPr>
        <w:t xml:space="preserve">which </w:t>
      </w:r>
      <w:r w:rsidR="00A74623">
        <w:rPr>
          <w:rFonts w:ascii="Arial" w:eastAsia="Times New Roman" w:hAnsi="Arial" w:cs="Arial"/>
        </w:rPr>
        <w:t>may</w:t>
      </w:r>
      <w:r w:rsidR="009B05D3" w:rsidRPr="662ADFE7">
        <w:rPr>
          <w:rFonts w:ascii="Arial" w:eastAsia="Times New Roman" w:hAnsi="Arial" w:cs="Arial"/>
        </w:rPr>
        <w:t xml:space="preserve"> help you provide some learning experiences for your </w:t>
      </w:r>
      <w:proofErr w:type="gramStart"/>
      <w:r w:rsidR="009B05D3" w:rsidRPr="662ADFE7">
        <w:rPr>
          <w:rFonts w:ascii="Arial" w:eastAsia="Times New Roman" w:hAnsi="Arial" w:cs="Arial"/>
        </w:rPr>
        <w:t>child(</w:t>
      </w:r>
      <w:proofErr w:type="spellStart"/>
      <w:proofErr w:type="gramEnd"/>
      <w:r w:rsidR="009B05D3" w:rsidRPr="662ADFE7">
        <w:rPr>
          <w:rFonts w:ascii="Arial" w:eastAsia="Times New Roman" w:hAnsi="Arial" w:cs="Arial"/>
        </w:rPr>
        <w:t>ren</w:t>
      </w:r>
      <w:proofErr w:type="spellEnd"/>
      <w:r w:rsidR="009B05D3" w:rsidRPr="662ADFE7">
        <w:rPr>
          <w:rFonts w:ascii="Arial" w:eastAsia="Times New Roman" w:hAnsi="Arial" w:cs="Arial"/>
        </w:rPr>
        <w:t>)</w:t>
      </w:r>
      <w:r w:rsidR="00F014A2">
        <w:rPr>
          <w:rFonts w:ascii="Arial" w:eastAsia="Times New Roman" w:hAnsi="Arial" w:cs="Arial"/>
        </w:rPr>
        <w:t xml:space="preserve"> during the week of March 30</w:t>
      </w:r>
      <w:r w:rsidR="00F014A2" w:rsidRPr="00F014A2">
        <w:rPr>
          <w:rFonts w:ascii="Arial" w:eastAsia="Times New Roman" w:hAnsi="Arial" w:cs="Arial"/>
          <w:vertAlign w:val="superscript"/>
        </w:rPr>
        <w:t>th</w:t>
      </w:r>
      <w:r w:rsidR="00F014A2">
        <w:rPr>
          <w:rFonts w:ascii="Arial" w:eastAsia="Times New Roman" w:hAnsi="Arial" w:cs="Arial"/>
        </w:rPr>
        <w:t xml:space="preserve"> to April 3</w:t>
      </w:r>
      <w:r w:rsidR="00F014A2" w:rsidRPr="00F014A2">
        <w:rPr>
          <w:rFonts w:ascii="Arial" w:eastAsia="Times New Roman" w:hAnsi="Arial" w:cs="Arial"/>
          <w:vertAlign w:val="superscript"/>
        </w:rPr>
        <w:t>rd</w:t>
      </w:r>
      <w:r w:rsidR="0041639C" w:rsidRPr="662ADFE7">
        <w:rPr>
          <w:rFonts w:ascii="Arial" w:eastAsia="Times New Roman" w:hAnsi="Arial" w:cs="Arial"/>
        </w:rPr>
        <w:t xml:space="preserve">.   </w:t>
      </w:r>
      <w:r w:rsidR="00DB3E29" w:rsidRPr="662ADFE7">
        <w:rPr>
          <w:rFonts w:ascii="Arial" w:eastAsia="Times New Roman" w:hAnsi="Arial" w:cs="Arial"/>
        </w:rPr>
        <w:t xml:space="preserve">We understand that your family will have many different priorities and that establishing a routine may be challenging.  </w:t>
      </w:r>
      <w:r w:rsidR="00B52121" w:rsidRPr="662ADFE7">
        <w:rPr>
          <w:rFonts w:ascii="Arial" w:eastAsia="Times New Roman" w:hAnsi="Arial" w:cs="Arial"/>
        </w:rPr>
        <w:t xml:space="preserve"> </w:t>
      </w:r>
      <w:r w:rsidR="00873E86" w:rsidRPr="662ADFE7">
        <w:rPr>
          <w:rFonts w:ascii="Arial" w:eastAsia="Times New Roman" w:hAnsi="Arial" w:cs="Arial"/>
        </w:rPr>
        <w:t xml:space="preserve">Your </w:t>
      </w:r>
      <w:proofErr w:type="gramStart"/>
      <w:r w:rsidR="00873E86" w:rsidRPr="662ADFE7">
        <w:rPr>
          <w:rFonts w:ascii="Arial" w:eastAsia="Times New Roman" w:hAnsi="Arial" w:cs="Arial"/>
        </w:rPr>
        <w:t>child(</w:t>
      </w:r>
      <w:proofErr w:type="spellStart"/>
      <w:proofErr w:type="gramEnd"/>
      <w:r w:rsidR="00873E86" w:rsidRPr="662ADFE7">
        <w:rPr>
          <w:rFonts w:ascii="Arial" w:eastAsia="Times New Roman" w:hAnsi="Arial" w:cs="Arial"/>
        </w:rPr>
        <w:t>ren</w:t>
      </w:r>
      <w:proofErr w:type="spellEnd"/>
      <w:r w:rsidR="00873E86" w:rsidRPr="662ADFE7">
        <w:rPr>
          <w:rFonts w:ascii="Arial" w:eastAsia="Times New Roman" w:hAnsi="Arial" w:cs="Arial"/>
        </w:rPr>
        <w:t xml:space="preserve">) will likely be missing their </w:t>
      </w:r>
      <w:r w:rsidR="00143FDB" w:rsidRPr="662ADFE7">
        <w:rPr>
          <w:rFonts w:ascii="Arial" w:eastAsia="Times New Roman" w:hAnsi="Arial" w:cs="Arial"/>
        </w:rPr>
        <w:t>friends and</w:t>
      </w:r>
      <w:r w:rsidR="00C055B5" w:rsidRPr="662ADFE7">
        <w:rPr>
          <w:rFonts w:ascii="Arial" w:eastAsia="Times New Roman" w:hAnsi="Arial" w:cs="Arial"/>
        </w:rPr>
        <w:t xml:space="preserve"> </w:t>
      </w:r>
      <w:r w:rsidR="00EA6C4A" w:rsidRPr="662ADFE7">
        <w:rPr>
          <w:rFonts w:ascii="Arial" w:eastAsia="Times New Roman" w:hAnsi="Arial" w:cs="Arial"/>
        </w:rPr>
        <w:t>will</w:t>
      </w:r>
      <w:r w:rsidR="00C055B5" w:rsidRPr="662ADFE7">
        <w:rPr>
          <w:rFonts w:ascii="Arial" w:eastAsia="Times New Roman" w:hAnsi="Arial" w:cs="Arial"/>
        </w:rPr>
        <w:t xml:space="preserve">, </w:t>
      </w:r>
      <w:r w:rsidR="00EA6C4A" w:rsidRPr="662ADFE7">
        <w:rPr>
          <w:rFonts w:ascii="Arial" w:eastAsia="Times New Roman" w:hAnsi="Arial" w:cs="Arial"/>
        </w:rPr>
        <w:t>perhaps, feel</w:t>
      </w:r>
      <w:r w:rsidR="00873E86" w:rsidRPr="662ADFE7">
        <w:rPr>
          <w:rFonts w:ascii="Arial" w:eastAsia="Times New Roman" w:hAnsi="Arial" w:cs="Arial"/>
        </w:rPr>
        <w:t xml:space="preserve"> a bit confused or anxious about not being able to return to school.</w:t>
      </w:r>
      <w:r w:rsidR="00E30B35" w:rsidRPr="662ADFE7">
        <w:rPr>
          <w:rFonts w:ascii="Arial" w:eastAsia="Times New Roman" w:hAnsi="Arial" w:cs="Arial"/>
        </w:rPr>
        <w:t xml:space="preserve">  </w:t>
      </w:r>
      <w:r w:rsidR="00EA6C4A" w:rsidRPr="662ADFE7">
        <w:rPr>
          <w:rFonts w:ascii="Arial" w:eastAsia="Times New Roman" w:hAnsi="Arial" w:cs="Arial"/>
        </w:rPr>
        <w:t>Please know that it is not our intention for everyone to “recreate” school at home</w:t>
      </w:r>
      <w:r w:rsidR="003B6BDF" w:rsidRPr="662ADFE7">
        <w:rPr>
          <w:rFonts w:ascii="Arial" w:eastAsia="Times New Roman" w:hAnsi="Arial" w:cs="Arial"/>
        </w:rPr>
        <w:t xml:space="preserve">. </w:t>
      </w:r>
      <w:r w:rsidR="00E30B35" w:rsidRPr="662ADFE7">
        <w:rPr>
          <w:rFonts w:ascii="Arial" w:eastAsia="Times New Roman" w:hAnsi="Arial" w:cs="Arial"/>
        </w:rPr>
        <w:t xml:space="preserve">The table below outlines three approaches </w:t>
      </w:r>
      <w:r w:rsidR="006A6B77" w:rsidRPr="662ADFE7">
        <w:rPr>
          <w:rFonts w:ascii="Arial" w:eastAsia="Times New Roman" w:hAnsi="Arial" w:cs="Arial"/>
        </w:rPr>
        <w:t xml:space="preserve">to learning for this first week back.  It is our sincere hope that every family establishes an approach that is a good fit for them personally.  </w:t>
      </w:r>
    </w:p>
    <w:p w14:paraId="1DB44D1B" w14:textId="77777777" w:rsidR="00E30B35" w:rsidRDefault="00E30B35" w:rsidP="00B52121">
      <w:pPr>
        <w:rPr>
          <w:rFonts w:ascii="Arial" w:eastAsia="Times New Roman" w:hAnsi="Arial" w:cs="Arial"/>
          <w:bCs/>
        </w:rPr>
      </w:pPr>
    </w:p>
    <w:tbl>
      <w:tblPr>
        <w:tblStyle w:val="TableGrid"/>
        <w:tblW w:w="0" w:type="auto"/>
        <w:tblLook w:val="04A0" w:firstRow="1" w:lastRow="0" w:firstColumn="1" w:lastColumn="0" w:noHBand="0" w:noVBand="1"/>
      </w:tblPr>
      <w:tblGrid>
        <w:gridCol w:w="3660"/>
        <w:gridCol w:w="7250"/>
      </w:tblGrid>
      <w:tr w:rsidR="004B4952" w14:paraId="3F99C4AA" w14:textId="77777777" w:rsidTr="6DC11F26">
        <w:tc>
          <w:tcPr>
            <w:tcW w:w="3660" w:type="dxa"/>
          </w:tcPr>
          <w:p w14:paraId="714E2CFF" w14:textId="77777777" w:rsidR="00A77020" w:rsidRDefault="004B4952" w:rsidP="00B52121">
            <w:pPr>
              <w:rPr>
                <w:rFonts w:ascii="Arial" w:eastAsia="Times New Roman" w:hAnsi="Arial" w:cs="Arial"/>
                <w:bCs/>
              </w:rPr>
            </w:pPr>
            <w:r>
              <w:rPr>
                <w:rFonts w:ascii="Arial" w:eastAsia="Times New Roman" w:hAnsi="Arial" w:cs="Arial"/>
                <w:bCs/>
              </w:rPr>
              <w:t xml:space="preserve">Option 1:  </w:t>
            </w:r>
          </w:p>
          <w:p w14:paraId="3DB39C1A" w14:textId="77777777" w:rsidR="004B4952" w:rsidRPr="00C0190A" w:rsidRDefault="004B4952" w:rsidP="00B52121">
            <w:pPr>
              <w:rPr>
                <w:rFonts w:ascii="Arial" w:eastAsia="Times New Roman" w:hAnsi="Arial" w:cs="Arial"/>
                <w:b/>
              </w:rPr>
            </w:pPr>
            <w:r w:rsidRPr="00C0190A">
              <w:rPr>
                <w:rFonts w:ascii="Arial" w:eastAsia="Times New Roman" w:hAnsi="Arial" w:cs="Arial"/>
                <w:b/>
              </w:rPr>
              <w:t>Relaxing for another week</w:t>
            </w:r>
          </w:p>
          <w:p w14:paraId="05D2D04A" w14:textId="24BB3A2D" w:rsidR="00A77020" w:rsidRDefault="00A77020" w:rsidP="00B52121">
            <w:pPr>
              <w:rPr>
                <w:rFonts w:ascii="Arial" w:eastAsia="Times New Roman" w:hAnsi="Arial" w:cs="Arial"/>
                <w:bCs/>
              </w:rPr>
            </w:pPr>
          </w:p>
        </w:tc>
        <w:tc>
          <w:tcPr>
            <w:tcW w:w="7250" w:type="dxa"/>
          </w:tcPr>
          <w:p w14:paraId="038D6860" w14:textId="6EDA4B56" w:rsidR="004B4952" w:rsidRDefault="004B4952" w:rsidP="00B52121">
            <w:pPr>
              <w:rPr>
                <w:rFonts w:ascii="Arial" w:eastAsia="Times New Roman" w:hAnsi="Arial" w:cs="Arial"/>
                <w:bCs/>
              </w:rPr>
            </w:pPr>
            <w:r>
              <w:rPr>
                <w:rFonts w:ascii="Arial" w:eastAsia="Times New Roman" w:hAnsi="Arial" w:cs="Arial"/>
                <w:bCs/>
              </w:rPr>
              <w:t xml:space="preserve">Continue spending time together playing, baking, </w:t>
            </w:r>
            <w:r w:rsidR="00C0190A">
              <w:rPr>
                <w:rFonts w:ascii="Arial" w:eastAsia="Times New Roman" w:hAnsi="Arial" w:cs="Arial"/>
                <w:bCs/>
              </w:rPr>
              <w:t>riding bikes</w:t>
            </w:r>
            <w:r>
              <w:rPr>
                <w:rFonts w:ascii="Arial" w:eastAsia="Times New Roman" w:hAnsi="Arial" w:cs="Arial"/>
                <w:bCs/>
              </w:rPr>
              <w:t xml:space="preserve">, and relaxing with books.  </w:t>
            </w:r>
          </w:p>
        </w:tc>
      </w:tr>
      <w:tr w:rsidR="004B4952" w14:paraId="07FFF81E" w14:textId="77777777" w:rsidTr="6DC11F26">
        <w:tc>
          <w:tcPr>
            <w:tcW w:w="3660" w:type="dxa"/>
          </w:tcPr>
          <w:p w14:paraId="15F067B8" w14:textId="77777777" w:rsidR="00A77020" w:rsidRDefault="004B4952" w:rsidP="00B52121">
            <w:pPr>
              <w:rPr>
                <w:rFonts w:ascii="Arial" w:eastAsia="Times New Roman" w:hAnsi="Arial" w:cs="Arial"/>
                <w:bCs/>
              </w:rPr>
            </w:pPr>
            <w:r>
              <w:rPr>
                <w:rFonts w:ascii="Arial" w:eastAsia="Times New Roman" w:hAnsi="Arial" w:cs="Arial"/>
                <w:bCs/>
              </w:rPr>
              <w:t xml:space="preserve">Option 2:  </w:t>
            </w:r>
          </w:p>
          <w:p w14:paraId="32AB0B9F" w14:textId="5F212760" w:rsidR="004B4952" w:rsidRPr="00C0190A" w:rsidRDefault="004B4952" w:rsidP="00B52121">
            <w:pPr>
              <w:rPr>
                <w:rFonts w:ascii="Arial" w:eastAsia="Times New Roman" w:hAnsi="Arial" w:cs="Arial"/>
                <w:b/>
              </w:rPr>
            </w:pPr>
            <w:r w:rsidRPr="00C0190A">
              <w:rPr>
                <w:rFonts w:ascii="Arial" w:eastAsia="Times New Roman" w:hAnsi="Arial" w:cs="Arial"/>
                <w:b/>
              </w:rPr>
              <w:t xml:space="preserve">Flexible routine </w:t>
            </w:r>
          </w:p>
          <w:p w14:paraId="091A7551" w14:textId="04F7D4CA" w:rsidR="00834558" w:rsidRDefault="00834558" w:rsidP="00B52121">
            <w:pPr>
              <w:rPr>
                <w:rFonts w:ascii="Arial" w:eastAsia="Times New Roman" w:hAnsi="Arial" w:cs="Arial"/>
                <w:bCs/>
              </w:rPr>
            </w:pPr>
          </w:p>
        </w:tc>
        <w:tc>
          <w:tcPr>
            <w:tcW w:w="7250" w:type="dxa"/>
          </w:tcPr>
          <w:p w14:paraId="5C5E153A" w14:textId="78FBC6F7" w:rsidR="004B4952" w:rsidRDefault="004B4952" w:rsidP="00B52121">
            <w:pPr>
              <w:rPr>
                <w:rStyle w:val="Hyperlink"/>
                <w:rFonts w:ascii="Arial" w:hAnsi="Arial" w:cs="Arial"/>
              </w:rPr>
            </w:pPr>
            <w:r w:rsidRPr="6DC11F26">
              <w:rPr>
                <w:rFonts w:ascii="Arial" w:eastAsia="Times New Roman" w:hAnsi="Arial" w:cs="Arial"/>
              </w:rPr>
              <w:t>Choose an activity or two to provide some structure to parts of your day.</w:t>
            </w:r>
            <w:r w:rsidR="00834558" w:rsidRPr="6DC11F26">
              <w:rPr>
                <w:rFonts w:ascii="Arial" w:eastAsia="Times New Roman" w:hAnsi="Arial" w:cs="Arial"/>
              </w:rPr>
              <w:t xml:space="preserve"> </w:t>
            </w:r>
            <w:r w:rsidR="001C3328" w:rsidRPr="6DC11F26">
              <w:rPr>
                <w:rFonts w:ascii="Arial" w:eastAsia="Times New Roman" w:hAnsi="Arial" w:cs="Arial"/>
              </w:rPr>
              <w:t>There are</w:t>
            </w:r>
            <w:r w:rsidR="00834558" w:rsidRPr="6DC11F26">
              <w:rPr>
                <w:rFonts w:ascii="Arial" w:eastAsia="Times New Roman" w:hAnsi="Arial" w:cs="Arial"/>
              </w:rPr>
              <w:t xml:space="preserve"> some good ideas here:  </w:t>
            </w:r>
            <w:hyperlink r:id="rId11">
              <w:r w:rsidR="00834558" w:rsidRPr="6DC11F26">
                <w:rPr>
                  <w:rStyle w:val="Hyperlink"/>
                  <w:rFonts w:ascii="Arial" w:hAnsi="Arial" w:cs="Arial"/>
                </w:rPr>
                <w:t>https://www.epsbtogether.ca/activities/</w:t>
              </w:r>
            </w:hyperlink>
          </w:p>
          <w:p w14:paraId="1621D053" w14:textId="3D50C71D" w:rsidR="68BE65E6" w:rsidRDefault="00832421" w:rsidP="564C9762">
            <w:hyperlink r:id="rId12">
              <w:r w:rsidR="68BE65E6" w:rsidRPr="6DC11F26">
                <w:rPr>
                  <w:rStyle w:val="Hyperlink"/>
                  <w:rFonts w:ascii="Arial" w:eastAsia="Arial" w:hAnsi="Arial" w:cs="Arial"/>
                </w:rPr>
                <w:t>https://www.ontario.ca/page/education-ontario</w:t>
              </w:r>
            </w:hyperlink>
          </w:p>
          <w:p w14:paraId="571369CF" w14:textId="4BF02890" w:rsidR="00A77020" w:rsidRDefault="68BE65E6" w:rsidP="6DC11F26">
            <w:pPr>
              <w:rPr>
                <w:rFonts w:ascii="Arial" w:eastAsia="Times New Roman" w:hAnsi="Arial" w:cs="Arial"/>
              </w:rPr>
            </w:pPr>
            <w:r w:rsidRPr="6DC11F26">
              <w:rPr>
                <w:rFonts w:ascii="Arial" w:eastAsia="Times New Roman" w:hAnsi="Arial" w:cs="Arial"/>
              </w:rPr>
              <w:t xml:space="preserve">The BC Ministry of Education is currently working on resources that </w:t>
            </w:r>
            <w:proofErr w:type="gramStart"/>
            <w:r w:rsidRPr="6DC11F26">
              <w:rPr>
                <w:rFonts w:ascii="Arial" w:eastAsia="Times New Roman" w:hAnsi="Arial" w:cs="Arial"/>
              </w:rPr>
              <w:t xml:space="preserve">will </w:t>
            </w:r>
            <w:r w:rsidR="719FE560" w:rsidRPr="6DC11F26">
              <w:rPr>
                <w:rFonts w:ascii="Arial" w:eastAsia="Times New Roman" w:hAnsi="Arial" w:cs="Arial"/>
              </w:rPr>
              <w:t>also be shared</w:t>
            </w:r>
            <w:proofErr w:type="gramEnd"/>
            <w:r w:rsidR="719FE560" w:rsidRPr="6DC11F26">
              <w:rPr>
                <w:rFonts w:ascii="Arial" w:eastAsia="Times New Roman" w:hAnsi="Arial" w:cs="Arial"/>
              </w:rPr>
              <w:t>.</w:t>
            </w:r>
          </w:p>
        </w:tc>
      </w:tr>
      <w:tr w:rsidR="004B4952" w14:paraId="0B84C9BA" w14:textId="77777777" w:rsidTr="6DC11F26">
        <w:tc>
          <w:tcPr>
            <w:tcW w:w="3660" w:type="dxa"/>
          </w:tcPr>
          <w:p w14:paraId="00B11690" w14:textId="77777777" w:rsidR="00A77020" w:rsidRDefault="004B4952" w:rsidP="00B52121">
            <w:pPr>
              <w:rPr>
                <w:rFonts w:ascii="Arial" w:eastAsia="Times New Roman" w:hAnsi="Arial" w:cs="Arial"/>
                <w:bCs/>
              </w:rPr>
            </w:pPr>
            <w:r>
              <w:rPr>
                <w:rFonts w:ascii="Arial" w:eastAsia="Times New Roman" w:hAnsi="Arial" w:cs="Arial"/>
                <w:bCs/>
              </w:rPr>
              <w:t xml:space="preserve">Option 3:  </w:t>
            </w:r>
          </w:p>
          <w:p w14:paraId="01DE4B94" w14:textId="42C7A927" w:rsidR="004B4952" w:rsidRPr="00C0190A" w:rsidRDefault="004B4952" w:rsidP="00B52121">
            <w:pPr>
              <w:rPr>
                <w:rFonts w:ascii="Arial" w:eastAsia="Times New Roman" w:hAnsi="Arial" w:cs="Arial"/>
                <w:b/>
              </w:rPr>
            </w:pPr>
            <w:r w:rsidRPr="00C0190A">
              <w:rPr>
                <w:rFonts w:ascii="Arial" w:eastAsia="Times New Roman" w:hAnsi="Arial" w:cs="Arial"/>
                <w:b/>
              </w:rPr>
              <w:t>Structured Routine</w:t>
            </w:r>
          </w:p>
        </w:tc>
        <w:tc>
          <w:tcPr>
            <w:tcW w:w="7250" w:type="dxa"/>
          </w:tcPr>
          <w:p w14:paraId="4C7C48B1" w14:textId="3D4DA1AA" w:rsidR="004B4952" w:rsidRDefault="004B4952" w:rsidP="00B52121">
            <w:pPr>
              <w:rPr>
                <w:rFonts w:ascii="Arial" w:eastAsia="Times New Roman" w:hAnsi="Arial" w:cs="Arial"/>
                <w:bCs/>
              </w:rPr>
            </w:pPr>
            <w:r>
              <w:rPr>
                <w:rFonts w:ascii="Arial" w:eastAsia="Times New Roman" w:hAnsi="Arial" w:cs="Arial"/>
                <w:bCs/>
              </w:rPr>
              <w:t xml:space="preserve">Set up a daily schedule which provides some structure for you and your </w:t>
            </w:r>
            <w:proofErr w:type="gramStart"/>
            <w:r>
              <w:rPr>
                <w:rFonts w:ascii="Arial" w:eastAsia="Times New Roman" w:hAnsi="Arial" w:cs="Arial"/>
                <w:bCs/>
              </w:rPr>
              <w:t>child(</w:t>
            </w:r>
            <w:proofErr w:type="spellStart"/>
            <w:proofErr w:type="gramEnd"/>
            <w:r>
              <w:rPr>
                <w:rFonts w:ascii="Arial" w:eastAsia="Times New Roman" w:hAnsi="Arial" w:cs="Arial"/>
                <w:bCs/>
              </w:rPr>
              <w:t>ren</w:t>
            </w:r>
            <w:proofErr w:type="spellEnd"/>
            <w:r>
              <w:rPr>
                <w:rFonts w:ascii="Arial" w:eastAsia="Times New Roman" w:hAnsi="Arial" w:cs="Arial"/>
                <w:bCs/>
              </w:rPr>
              <w:t>).  A sample schedule is</w:t>
            </w:r>
            <w:r w:rsidR="00A77020">
              <w:rPr>
                <w:rFonts w:ascii="Arial" w:eastAsia="Times New Roman" w:hAnsi="Arial" w:cs="Arial"/>
                <w:bCs/>
              </w:rPr>
              <w:t xml:space="preserve"> below.</w:t>
            </w:r>
          </w:p>
          <w:p w14:paraId="4806147A" w14:textId="206136B4" w:rsidR="00A77020" w:rsidRDefault="00A77020" w:rsidP="00B52121">
            <w:pPr>
              <w:rPr>
                <w:rFonts w:ascii="Arial" w:eastAsia="Times New Roman" w:hAnsi="Arial" w:cs="Arial"/>
                <w:bCs/>
              </w:rPr>
            </w:pPr>
          </w:p>
        </w:tc>
      </w:tr>
    </w:tbl>
    <w:p w14:paraId="5D119DC3" w14:textId="77777777" w:rsidR="00E30B35" w:rsidRDefault="00E30B35" w:rsidP="00B52121">
      <w:pPr>
        <w:rPr>
          <w:rFonts w:ascii="Arial" w:eastAsia="Times New Roman" w:hAnsi="Arial" w:cs="Arial"/>
          <w:bCs/>
        </w:rPr>
      </w:pPr>
    </w:p>
    <w:p w14:paraId="44997AD8" w14:textId="3A8D4B4B" w:rsidR="0029460F" w:rsidRDefault="00984B26" w:rsidP="1CAE7B11">
      <w:r>
        <w:rPr>
          <w:rFonts w:ascii="Arial" w:eastAsia="Times New Roman" w:hAnsi="Arial" w:cs="Arial"/>
        </w:rPr>
        <w:t>These are uncertain t</w:t>
      </w:r>
      <w:r w:rsidR="009122C2">
        <w:rPr>
          <w:rFonts w:ascii="Arial" w:eastAsia="Times New Roman" w:hAnsi="Arial" w:cs="Arial"/>
        </w:rPr>
        <w:t>i</w:t>
      </w:r>
      <w:r>
        <w:rPr>
          <w:rFonts w:ascii="Arial" w:eastAsia="Times New Roman" w:hAnsi="Arial" w:cs="Arial"/>
        </w:rPr>
        <w:t xml:space="preserve">mes.  Every week </w:t>
      </w:r>
      <w:r w:rsidR="00FB37A8">
        <w:rPr>
          <w:rFonts w:ascii="Arial" w:eastAsia="Times New Roman" w:hAnsi="Arial" w:cs="Arial"/>
        </w:rPr>
        <w:t xml:space="preserve">(sometimes </w:t>
      </w:r>
      <w:proofErr w:type="gramStart"/>
      <w:r w:rsidR="00FB37A8">
        <w:rPr>
          <w:rFonts w:ascii="Arial" w:eastAsia="Times New Roman" w:hAnsi="Arial" w:cs="Arial"/>
        </w:rPr>
        <w:t>daily)</w:t>
      </w:r>
      <w:proofErr w:type="gramEnd"/>
      <w:r w:rsidR="00FB37A8">
        <w:rPr>
          <w:rFonts w:ascii="Arial" w:eastAsia="Times New Roman" w:hAnsi="Arial" w:cs="Arial"/>
        </w:rPr>
        <w:t xml:space="preserve"> </w:t>
      </w:r>
      <w:r>
        <w:rPr>
          <w:rFonts w:ascii="Arial" w:eastAsia="Times New Roman" w:hAnsi="Arial" w:cs="Arial"/>
        </w:rPr>
        <w:t xml:space="preserve">we are changing and adapting to our new reality.  </w:t>
      </w:r>
      <w:r w:rsidR="0029460F">
        <w:rPr>
          <w:rFonts w:ascii="Arial" w:eastAsia="Times New Roman" w:hAnsi="Arial" w:cs="Arial"/>
        </w:rPr>
        <w:t xml:space="preserve">If you are seeking information to help you talk with your child about COVID-19, there is information available </w:t>
      </w:r>
      <w:proofErr w:type="gramStart"/>
      <w:r w:rsidR="0029460F">
        <w:rPr>
          <w:rFonts w:ascii="Arial" w:eastAsia="Times New Roman" w:hAnsi="Arial" w:cs="Arial"/>
        </w:rPr>
        <w:t>at</w:t>
      </w:r>
      <w:r w:rsidR="00724BDC">
        <w:rPr>
          <w:rFonts w:ascii="Arial" w:eastAsia="Times New Roman" w:hAnsi="Arial" w:cs="Arial"/>
        </w:rPr>
        <w:t>:</w:t>
      </w:r>
      <w:proofErr w:type="gramEnd"/>
      <w:r w:rsidR="00724BDC" w:rsidRPr="00724BDC">
        <w:t xml:space="preserve"> </w:t>
      </w:r>
      <w:hyperlink r:id="rId13" w:history="1">
        <w:r w:rsidR="00724BDC" w:rsidRPr="009122C2">
          <w:rPr>
            <w:rStyle w:val="Hyperlink"/>
            <w:rFonts w:ascii="Arial" w:hAnsi="Arial" w:cs="Arial"/>
          </w:rPr>
          <w:t>https://keltymentalhealth.ca/covid/</w:t>
        </w:r>
      </w:hyperlink>
      <w:r w:rsidR="00724BDC">
        <w:t>.</w:t>
      </w:r>
    </w:p>
    <w:p w14:paraId="177D4B5E" w14:textId="3CC108A0" w:rsidR="009122C2" w:rsidRDefault="009122C2" w:rsidP="1CAE7B11"/>
    <w:p w14:paraId="1C227280" w14:textId="77777777" w:rsidR="009122C2" w:rsidRDefault="009122C2" w:rsidP="009122C2">
      <w:pPr>
        <w:rPr>
          <w:rFonts w:ascii="Arial" w:eastAsia="Times New Roman" w:hAnsi="Arial" w:cs="Arial"/>
        </w:rPr>
      </w:pPr>
      <w:r w:rsidRPr="1CAE7B11">
        <w:rPr>
          <w:rFonts w:ascii="Arial" w:eastAsia="Times New Roman" w:hAnsi="Arial" w:cs="Arial"/>
        </w:rPr>
        <w:t xml:space="preserve">School teams will be in touch toward the end of next week.  We know these are exceptional and difficult times and we are doing our best to ensure you and your family </w:t>
      </w:r>
      <w:proofErr w:type="gramStart"/>
      <w:r w:rsidRPr="1CAE7B11">
        <w:rPr>
          <w:rFonts w:ascii="Arial" w:eastAsia="Times New Roman" w:hAnsi="Arial" w:cs="Arial"/>
        </w:rPr>
        <w:t>are supported</w:t>
      </w:r>
      <w:proofErr w:type="gramEnd"/>
      <w:r w:rsidRPr="1CAE7B11">
        <w:rPr>
          <w:rFonts w:ascii="Arial" w:eastAsia="Times New Roman" w:hAnsi="Arial" w:cs="Arial"/>
        </w:rPr>
        <w:t xml:space="preserve"> every way we can. We will be in touch with additional information as soon as it is available.  </w:t>
      </w:r>
    </w:p>
    <w:p w14:paraId="709EF959" w14:textId="77777777" w:rsidR="00A21E47" w:rsidRPr="00A21E47" w:rsidRDefault="00A21E47" w:rsidP="00A21E47">
      <w:pPr>
        <w:rPr>
          <w:rFonts w:ascii="Arial" w:eastAsia="Times New Roman" w:hAnsi="Arial" w:cs="Arial"/>
          <w:bCs/>
        </w:rPr>
      </w:pPr>
    </w:p>
    <w:p w14:paraId="3775AAEE" w14:textId="77777777" w:rsidR="00A21E47" w:rsidRPr="00A21E47" w:rsidRDefault="00A21E47" w:rsidP="00A21E47">
      <w:pPr>
        <w:rPr>
          <w:rFonts w:ascii="Arial" w:eastAsia="Times New Roman" w:hAnsi="Arial" w:cs="Arial"/>
          <w:bCs/>
        </w:rPr>
      </w:pPr>
      <w:r w:rsidRPr="00A21E47">
        <w:rPr>
          <w:rFonts w:ascii="Arial" w:eastAsia="Times New Roman" w:hAnsi="Arial" w:cs="Arial"/>
          <w:bCs/>
        </w:rPr>
        <w:t>Thank you for your patience and understanding as we work as a community during these very challenging times. </w:t>
      </w:r>
    </w:p>
    <w:p w14:paraId="0AFDEE8C" w14:textId="77777777" w:rsidR="00A21E47" w:rsidRDefault="00A21E47" w:rsidP="00B52121">
      <w:pPr>
        <w:rPr>
          <w:rFonts w:ascii="Arial" w:eastAsia="Times New Roman" w:hAnsi="Arial" w:cs="Arial"/>
          <w:bCs/>
        </w:rPr>
      </w:pPr>
    </w:p>
    <w:p w14:paraId="20937C30" w14:textId="556CD574" w:rsidR="00A21E47" w:rsidRDefault="00A21E47" w:rsidP="00B52121">
      <w:pPr>
        <w:rPr>
          <w:rFonts w:ascii="Arial" w:eastAsia="Times New Roman" w:hAnsi="Arial" w:cs="Arial"/>
          <w:bCs/>
        </w:rPr>
      </w:pPr>
      <w:r>
        <w:rPr>
          <w:rFonts w:ascii="Arial" w:eastAsia="Times New Roman" w:hAnsi="Arial" w:cs="Arial"/>
          <w:bCs/>
        </w:rPr>
        <w:t>Kind regards,</w:t>
      </w:r>
    </w:p>
    <w:p w14:paraId="4584F31A" w14:textId="77777777" w:rsidR="00A21E47" w:rsidRDefault="00A21E47" w:rsidP="00B52121">
      <w:pPr>
        <w:rPr>
          <w:rFonts w:ascii="Arial" w:eastAsia="Times New Roman" w:hAnsi="Arial" w:cs="Arial"/>
          <w:bCs/>
        </w:rPr>
      </w:pPr>
    </w:p>
    <w:p w14:paraId="4CC03094" w14:textId="4A89DBA7" w:rsidR="00873E86" w:rsidRPr="00FB37A8" w:rsidRDefault="00FB37A8" w:rsidP="662ADFE7">
      <w:pPr>
        <w:rPr>
          <w:rFonts w:ascii="Arial" w:eastAsia="Times New Roman" w:hAnsi="Arial" w:cs="Arial"/>
          <w:i/>
          <w:iCs/>
        </w:rPr>
      </w:pPr>
      <w:r w:rsidRPr="00FB37A8">
        <w:rPr>
          <w:rFonts w:ascii="Arial" w:eastAsia="Times New Roman" w:hAnsi="Arial" w:cs="Arial"/>
          <w:i/>
          <w:iCs/>
        </w:rPr>
        <w:t xml:space="preserve">Darlene Crane, </w:t>
      </w:r>
      <w:r w:rsidR="00895F99" w:rsidRPr="00FB37A8">
        <w:rPr>
          <w:rFonts w:ascii="Arial" w:eastAsia="Times New Roman" w:hAnsi="Arial" w:cs="Arial"/>
          <w:i/>
          <w:iCs/>
        </w:rPr>
        <w:t>Principal</w:t>
      </w:r>
      <w:r w:rsidRPr="00FB37A8">
        <w:rPr>
          <w:rFonts w:ascii="Arial" w:eastAsia="Times New Roman" w:hAnsi="Arial" w:cs="Arial"/>
          <w:i/>
          <w:iCs/>
        </w:rPr>
        <w:t xml:space="preserve">, </w:t>
      </w:r>
      <w:proofErr w:type="spellStart"/>
      <w:r w:rsidRPr="00FB37A8">
        <w:rPr>
          <w:rFonts w:ascii="Arial" w:eastAsia="Times New Roman" w:hAnsi="Arial" w:cs="Arial"/>
          <w:i/>
          <w:iCs/>
        </w:rPr>
        <w:t>Ladymith</w:t>
      </w:r>
      <w:proofErr w:type="spellEnd"/>
      <w:r w:rsidRPr="00FB37A8">
        <w:rPr>
          <w:rFonts w:ascii="Arial" w:eastAsia="Times New Roman" w:hAnsi="Arial" w:cs="Arial"/>
          <w:i/>
          <w:iCs/>
        </w:rPr>
        <w:t xml:space="preserve"> Primary School   (Darlene.crane@sd68.bc.ca)</w:t>
      </w:r>
    </w:p>
    <w:p w14:paraId="4A451941" w14:textId="77777777" w:rsidR="004C387D" w:rsidRDefault="004C387D" w:rsidP="004C387D">
      <w:pPr>
        <w:rPr>
          <w:rFonts w:ascii="Arial" w:eastAsia="Times New Roman" w:hAnsi="Arial" w:cs="Arial"/>
          <w:bCs/>
        </w:rPr>
      </w:pPr>
    </w:p>
    <w:p w14:paraId="1BD13843" w14:textId="77777777" w:rsidR="004C387D" w:rsidRDefault="004C387D" w:rsidP="004C387D">
      <w:pPr>
        <w:rPr>
          <w:rFonts w:ascii="Arial" w:eastAsia="Times New Roman" w:hAnsi="Arial" w:cs="Arial"/>
          <w:bCs/>
        </w:rPr>
      </w:pPr>
    </w:p>
    <w:p w14:paraId="57AF2955" w14:textId="5EF8135F" w:rsidR="662ADFE7" w:rsidRDefault="662ADFE7" w:rsidP="662ADFE7">
      <w:pPr>
        <w:jc w:val="center"/>
        <w:rPr>
          <w:rFonts w:ascii="Arial" w:eastAsia="Times New Roman" w:hAnsi="Arial" w:cs="Arial"/>
          <w:sz w:val="36"/>
          <w:szCs w:val="36"/>
        </w:rPr>
      </w:pPr>
    </w:p>
    <w:p w14:paraId="7A5CFDEB" w14:textId="56101E21" w:rsidR="662ADFE7" w:rsidRDefault="662ADFE7" w:rsidP="662ADFE7">
      <w:pPr>
        <w:jc w:val="center"/>
        <w:rPr>
          <w:rFonts w:ascii="Arial" w:eastAsia="Times New Roman" w:hAnsi="Arial" w:cs="Arial"/>
          <w:sz w:val="36"/>
          <w:szCs w:val="36"/>
        </w:rPr>
      </w:pPr>
    </w:p>
    <w:p w14:paraId="2AB29BE8" w14:textId="5AD4C979" w:rsidR="004C387D" w:rsidRPr="00664A40" w:rsidRDefault="7D0B5DC2" w:rsidP="662ADFE7">
      <w:pPr>
        <w:jc w:val="center"/>
        <w:rPr>
          <w:rFonts w:ascii="Arial" w:eastAsia="Times New Roman" w:hAnsi="Arial" w:cs="Arial"/>
          <w:b/>
          <w:bCs/>
          <w:sz w:val="36"/>
          <w:szCs w:val="36"/>
          <w:u w:val="single"/>
        </w:rPr>
      </w:pPr>
      <w:r w:rsidRPr="662ADFE7">
        <w:rPr>
          <w:rFonts w:ascii="Arial" w:eastAsia="Times New Roman" w:hAnsi="Arial" w:cs="Arial"/>
          <w:sz w:val="36"/>
          <w:szCs w:val="36"/>
        </w:rPr>
        <w:t xml:space="preserve">Option 3:  </w:t>
      </w:r>
      <w:r w:rsidR="004C387D" w:rsidRPr="662ADFE7">
        <w:rPr>
          <w:rFonts w:ascii="Arial" w:eastAsia="Times New Roman" w:hAnsi="Arial" w:cs="Arial"/>
          <w:b/>
          <w:bCs/>
          <w:sz w:val="36"/>
          <w:szCs w:val="36"/>
          <w:u w:val="single"/>
        </w:rPr>
        <w:t>S</w:t>
      </w:r>
      <w:r w:rsidR="54F28F29" w:rsidRPr="662ADFE7">
        <w:rPr>
          <w:rFonts w:ascii="Arial" w:eastAsia="Times New Roman" w:hAnsi="Arial" w:cs="Arial"/>
          <w:b/>
          <w:bCs/>
          <w:sz w:val="36"/>
          <w:szCs w:val="36"/>
          <w:u w:val="single"/>
        </w:rPr>
        <w:t>tructured</w:t>
      </w:r>
      <w:r w:rsidR="004C387D" w:rsidRPr="662ADFE7">
        <w:rPr>
          <w:rFonts w:ascii="Arial" w:eastAsia="Times New Roman" w:hAnsi="Arial" w:cs="Arial"/>
          <w:b/>
          <w:bCs/>
          <w:sz w:val="36"/>
          <w:szCs w:val="36"/>
          <w:u w:val="single"/>
        </w:rPr>
        <w:t xml:space="preserve"> Routine</w:t>
      </w:r>
    </w:p>
    <w:tbl>
      <w:tblPr>
        <w:tblStyle w:val="TableGrid"/>
        <w:tblpPr w:leftFromText="180" w:rightFromText="180" w:vertAnchor="page" w:horzAnchor="margin" w:tblpY="3751"/>
        <w:tblW w:w="10768" w:type="dxa"/>
        <w:tblLook w:val="04A0" w:firstRow="1" w:lastRow="0" w:firstColumn="1" w:lastColumn="0" w:noHBand="0" w:noVBand="1"/>
      </w:tblPr>
      <w:tblGrid>
        <w:gridCol w:w="1696"/>
        <w:gridCol w:w="1276"/>
        <w:gridCol w:w="7796"/>
      </w:tblGrid>
      <w:tr w:rsidR="009455EE" w14:paraId="7033AE2F" w14:textId="77777777" w:rsidTr="00812A5D">
        <w:tc>
          <w:tcPr>
            <w:tcW w:w="1696" w:type="dxa"/>
            <w:shd w:val="clear" w:color="auto" w:fill="F2DBDB" w:themeFill="accent2" w:themeFillTint="33"/>
          </w:tcPr>
          <w:p w14:paraId="5523AAC2" w14:textId="77777777" w:rsidR="009455EE" w:rsidRDefault="009455EE" w:rsidP="00812A5D">
            <w:r>
              <w:t>8:00-9:00</w:t>
            </w:r>
          </w:p>
        </w:tc>
        <w:tc>
          <w:tcPr>
            <w:tcW w:w="1276" w:type="dxa"/>
            <w:shd w:val="clear" w:color="auto" w:fill="F2DBDB" w:themeFill="accent2" w:themeFillTint="33"/>
          </w:tcPr>
          <w:p w14:paraId="545AA6F9" w14:textId="77777777" w:rsidR="009455EE" w:rsidRPr="00D874DA" w:rsidRDefault="009455EE" w:rsidP="00812A5D">
            <w:pPr>
              <w:rPr>
                <w:b/>
                <w:bCs/>
              </w:rPr>
            </w:pPr>
            <w:r w:rsidRPr="00D874DA">
              <w:rPr>
                <w:b/>
                <w:bCs/>
              </w:rPr>
              <w:t>Wake Up</w:t>
            </w:r>
          </w:p>
        </w:tc>
        <w:tc>
          <w:tcPr>
            <w:tcW w:w="7796" w:type="dxa"/>
            <w:shd w:val="clear" w:color="auto" w:fill="F2DBDB" w:themeFill="accent2" w:themeFillTint="33"/>
          </w:tcPr>
          <w:p w14:paraId="34C477C6" w14:textId="77777777" w:rsidR="009455EE" w:rsidRDefault="009455EE" w:rsidP="00812A5D">
            <w:r>
              <w:t>Breakfast, make bed, tidy room</w:t>
            </w:r>
          </w:p>
        </w:tc>
      </w:tr>
      <w:tr w:rsidR="009455EE" w14:paraId="5BAB96C5" w14:textId="77777777" w:rsidTr="00812A5D">
        <w:tc>
          <w:tcPr>
            <w:tcW w:w="1696" w:type="dxa"/>
            <w:shd w:val="clear" w:color="auto" w:fill="EAF1DD" w:themeFill="accent3" w:themeFillTint="33"/>
          </w:tcPr>
          <w:p w14:paraId="09AE3751" w14:textId="77777777" w:rsidR="009455EE" w:rsidRDefault="009455EE" w:rsidP="00812A5D">
            <w:r>
              <w:t>9:00-10:00</w:t>
            </w:r>
          </w:p>
        </w:tc>
        <w:tc>
          <w:tcPr>
            <w:tcW w:w="1276" w:type="dxa"/>
            <w:shd w:val="clear" w:color="auto" w:fill="EAF1DD" w:themeFill="accent3" w:themeFillTint="33"/>
          </w:tcPr>
          <w:p w14:paraId="7B8CC3D0" w14:textId="77777777" w:rsidR="009455EE" w:rsidRPr="00D874DA" w:rsidRDefault="009455EE" w:rsidP="00812A5D">
            <w:pPr>
              <w:rPr>
                <w:b/>
                <w:bCs/>
              </w:rPr>
            </w:pPr>
            <w:r w:rsidRPr="00D874DA">
              <w:rPr>
                <w:b/>
                <w:bCs/>
              </w:rPr>
              <w:t>Morning Walk</w:t>
            </w:r>
          </w:p>
        </w:tc>
        <w:tc>
          <w:tcPr>
            <w:tcW w:w="7796" w:type="dxa"/>
            <w:shd w:val="clear" w:color="auto" w:fill="EAF1DD" w:themeFill="accent3" w:themeFillTint="33"/>
          </w:tcPr>
          <w:p w14:paraId="6240F4E7" w14:textId="77777777" w:rsidR="009455EE" w:rsidRDefault="009455EE" w:rsidP="00812A5D">
            <w:r>
              <w:t>Head out for some fresh air with the dog and family.</w:t>
            </w:r>
          </w:p>
          <w:p w14:paraId="710022F3" w14:textId="7CB017FC" w:rsidR="009455EE" w:rsidRDefault="009455EE" w:rsidP="00812A5D">
            <w:pPr>
              <w:pStyle w:val="ListParagraph"/>
              <w:numPr>
                <w:ilvl w:val="0"/>
                <w:numId w:val="35"/>
              </w:numPr>
              <w:ind w:left="322" w:hanging="284"/>
            </w:pPr>
            <w:r>
              <w:t>If it’s raining</w:t>
            </w:r>
            <w:r w:rsidR="00FB37A8">
              <w:t>,</w:t>
            </w:r>
            <w:bookmarkStart w:id="0" w:name="_GoBack"/>
            <w:bookmarkEnd w:id="0"/>
            <w:r>
              <w:t xml:space="preserve"> wear rain gear or try some online yoga, dance or other online exercise </w:t>
            </w:r>
          </w:p>
          <w:p w14:paraId="2D49A6BC" w14:textId="77777777" w:rsidR="009455EE" w:rsidRDefault="00832421" w:rsidP="00812A5D">
            <w:pPr>
              <w:pStyle w:val="ListParagraph"/>
              <w:numPr>
                <w:ilvl w:val="1"/>
                <w:numId w:val="35"/>
              </w:numPr>
              <w:ind w:left="1030" w:hanging="284"/>
            </w:pPr>
            <w:hyperlink r:id="rId14" w:history="1">
              <w:r w:rsidR="009455EE">
                <w:rPr>
                  <w:rStyle w:val="Hyperlink"/>
                </w:rPr>
                <w:t>https://www.youtube.com/user/CosmicKidsYoga</w:t>
              </w:r>
            </w:hyperlink>
          </w:p>
          <w:p w14:paraId="7D8E47D8" w14:textId="77777777" w:rsidR="009455EE" w:rsidRDefault="00832421" w:rsidP="00812A5D">
            <w:pPr>
              <w:pStyle w:val="ListParagraph"/>
              <w:numPr>
                <w:ilvl w:val="1"/>
                <w:numId w:val="35"/>
              </w:numPr>
              <w:ind w:left="1030" w:hanging="284"/>
            </w:pPr>
            <w:hyperlink r:id="rId15" w:history="1">
              <w:r w:rsidR="009455EE">
                <w:rPr>
                  <w:rStyle w:val="Hyperlink"/>
                </w:rPr>
                <w:t>https://www.gonoodle.com/good-energy-at-home-kids-games-and-videos/</w:t>
              </w:r>
            </w:hyperlink>
          </w:p>
          <w:p w14:paraId="56672998" w14:textId="77777777" w:rsidR="009455EE" w:rsidRDefault="00832421" w:rsidP="00812A5D">
            <w:pPr>
              <w:pStyle w:val="ListParagraph"/>
              <w:numPr>
                <w:ilvl w:val="1"/>
                <w:numId w:val="35"/>
              </w:numPr>
              <w:ind w:left="1030" w:hanging="284"/>
            </w:pPr>
            <w:hyperlink r:id="rId16" w:history="1">
              <w:r w:rsidR="009455EE">
                <w:rPr>
                  <w:rStyle w:val="Hyperlink"/>
                </w:rPr>
                <w:t>https://www.youtube.com/playlist?list=PLC2C841486EB885F1</w:t>
              </w:r>
            </w:hyperlink>
          </w:p>
          <w:p w14:paraId="4EB39D6F" w14:textId="77777777" w:rsidR="009455EE" w:rsidRPr="003107C1" w:rsidRDefault="009455EE" w:rsidP="00812A5D">
            <w:pPr>
              <w:pStyle w:val="ListParagraph"/>
              <w:ind w:left="1030"/>
              <w:rPr>
                <w:sz w:val="16"/>
                <w:szCs w:val="16"/>
              </w:rPr>
            </w:pPr>
          </w:p>
        </w:tc>
      </w:tr>
      <w:tr w:rsidR="009455EE" w14:paraId="546CF5FA" w14:textId="77777777" w:rsidTr="00812A5D">
        <w:tc>
          <w:tcPr>
            <w:tcW w:w="1696" w:type="dxa"/>
            <w:shd w:val="clear" w:color="auto" w:fill="FCECD0"/>
          </w:tcPr>
          <w:p w14:paraId="60C3EF89" w14:textId="77777777" w:rsidR="009455EE" w:rsidRDefault="009455EE" w:rsidP="00812A5D">
            <w:r>
              <w:t>10:00-11:00</w:t>
            </w:r>
          </w:p>
        </w:tc>
        <w:tc>
          <w:tcPr>
            <w:tcW w:w="1276" w:type="dxa"/>
            <w:shd w:val="clear" w:color="auto" w:fill="FCECD0"/>
          </w:tcPr>
          <w:p w14:paraId="57C95128" w14:textId="77777777" w:rsidR="009455EE" w:rsidRPr="00D874DA" w:rsidRDefault="009455EE" w:rsidP="00812A5D">
            <w:pPr>
              <w:rPr>
                <w:b/>
                <w:bCs/>
              </w:rPr>
            </w:pPr>
            <w:r w:rsidRPr="00D874DA">
              <w:rPr>
                <w:b/>
                <w:bCs/>
              </w:rPr>
              <w:t>Academic Time</w:t>
            </w:r>
          </w:p>
        </w:tc>
        <w:tc>
          <w:tcPr>
            <w:tcW w:w="7796" w:type="dxa"/>
            <w:shd w:val="clear" w:color="auto" w:fill="FCECD0"/>
          </w:tcPr>
          <w:p w14:paraId="613B4512" w14:textId="77777777" w:rsidR="009455EE" w:rsidRDefault="009455EE" w:rsidP="00812A5D">
            <w:r>
              <w:t>Non-electronic activities, for example:</w:t>
            </w:r>
          </w:p>
          <w:p w14:paraId="39D59FB4" w14:textId="77777777" w:rsidR="009455EE" w:rsidRDefault="009455EE" w:rsidP="00812A5D">
            <w:pPr>
              <w:pStyle w:val="ListParagraph"/>
              <w:numPr>
                <w:ilvl w:val="0"/>
                <w:numId w:val="35"/>
              </w:numPr>
              <w:ind w:left="322" w:hanging="284"/>
            </w:pPr>
            <w:r>
              <w:t>Write a story or keep a journal</w:t>
            </w:r>
          </w:p>
          <w:p w14:paraId="535C7FE6" w14:textId="77777777" w:rsidR="009455EE" w:rsidRDefault="009455EE" w:rsidP="00812A5D">
            <w:pPr>
              <w:pStyle w:val="ListParagraph"/>
              <w:numPr>
                <w:ilvl w:val="0"/>
                <w:numId w:val="35"/>
              </w:numPr>
              <w:ind w:left="322" w:hanging="284"/>
            </w:pPr>
            <w:r>
              <w:t xml:space="preserve">Work on a </w:t>
            </w:r>
            <w:proofErr w:type="spellStart"/>
            <w:r>
              <w:t>sudoku</w:t>
            </w:r>
            <w:proofErr w:type="spellEnd"/>
            <w:r>
              <w:t xml:space="preserve"> book </w:t>
            </w:r>
          </w:p>
          <w:p w14:paraId="1EA38DA6" w14:textId="77777777" w:rsidR="009455EE" w:rsidRDefault="009455EE" w:rsidP="00812A5D">
            <w:pPr>
              <w:pStyle w:val="ListParagraph"/>
              <w:numPr>
                <w:ilvl w:val="0"/>
                <w:numId w:val="35"/>
              </w:numPr>
              <w:ind w:left="322" w:hanging="284"/>
            </w:pPr>
            <w:r>
              <w:t>Read a great book</w:t>
            </w:r>
          </w:p>
          <w:p w14:paraId="037DCCC9" w14:textId="77777777" w:rsidR="009455EE" w:rsidRDefault="009455EE" w:rsidP="00812A5D">
            <w:pPr>
              <w:pStyle w:val="ListParagraph"/>
              <w:numPr>
                <w:ilvl w:val="0"/>
                <w:numId w:val="35"/>
              </w:numPr>
              <w:ind w:left="322" w:hanging="284"/>
            </w:pPr>
            <w:r>
              <w:t>Practice telling time or counting money</w:t>
            </w:r>
          </w:p>
          <w:p w14:paraId="0C25E655" w14:textId="77777777" w:rsidR="009455EE" w:rsidRDefault="009455EE" w:rsidP="00812A5D">
            <w:pPr>
              <w:pStyle w:val="ListParagraph"/>
              <w:numPr>
                <w:ilvl w:val="0"/>
                <w:numId w:val="35"/>
              </w:numPr>
              <w:ind w:left="322" w:hanging="284"/>
            </w:pPr>
            <w:r>
              <w:t xml:space="preserve">Play a math game with dice or cards </w:t>
            </w:r>
            <w:hyperlink r:id="rId17" w:history="1">
              <w:r>
                <w:rPr>
                  <w:rStyle w:val="Hyperlink"/>
                </w:rPr>
                <w:t>https://www.weareteachers.com/math-card-games/</w:t>
              </w:r>
            </w:hyperlink>
          </w:p>
          <w:p w14:paraId="2501FDE8" w14:textId="77777777" w:rsidR="009455EE" w:rsidRDefault="009455EE" w:rsidP="00812A5D">
            <w:pPr>
              <w:pStyle w:val="ListParagraph"/>
              <w:numPr>
                <w:ilvl w:val="0"/>
                <w:numId w:val="35"/>
              </w:numPr>
              <w:ind w:left="322" w:hanging="284"/>
            </w:pPr>
            <w:r>
              <w:t xml:space="preserve">Choose a science project to try out using household kitchen items </w:t>
            </w:r>
            <w:hyperlink r:id="rId18" w:history="1">
              <w:r>
                <w:rPr>
                  <w:rStyle w:val="Hyperlink"/>
                </w:rPr>
                <w:t>https://mommypoppins.com/kids/50-easy-science-experiments-for-kids-fun-educational-activities-using-household-stuff</w:t>
              </w:r>
            </w:hyperlink>
          </w:p>
          <w:p w14:paraId="58767B81" w14:textId="77777777" w:rsidR="009455EE" w:rsidRPr="003107C1" w:rsidRDefault="009455EE" w:rsidP="00812A5D">
            <w:pPr>
              <w:pStyle w:val="ListParagraph"/>
              <w:ind w:left="322"/>
              <w:rPr>
                <w:sz w:val="16"/>
                <w:szCs w:val="16"/>
              </w:rPr>
            </w:pPr>
          </w:p>
        </w:tc>
      </w:tr>
      <w:tr w:rsidR="009455EE" w14:paraId="2E7C2E27" w14:textId="77777777" w:rsidTr="00812A5D">
        <w:tc>
          <w:tcPr>
            <w:tcW w:w="1696" w:type="dxa"/>
            <w:shd w:val="clear" w:color="auto" w:fill="DBE5F1" w:themeFill="accent1" w:themeFillTint="33"/>
          </w:tcPr>
          <w:p w14:paraId="73256A28" w14:textId="77777777" w:rsidR="009455EE" w:rsidRDefault="009455EE" w:rsidP="00812A5D">
            <w:r>
              <w:t>11:00-12:00</w:t>
            </w:r>
          </w:p>
        </w:tc>
        <w:tc>
          <w:tcPr>
            <w:tcW w:w="1276" w:type="dxa"/>
            <w:shd w:val="clear" w:color="auto" w:fill="DBE5F1" w:themeFill="accent1" w:themeFillTint="33"/>
          </w:tcPr>
          <w:p w14:paraId="7D6687C6" w14:textId="77777777" w:rsidR="009455EE" w:rsidRPr="00D874DA" w:rsidRDefault="009455EE" w:rsidP="00812A5D">
            <w:pPr>
              <w:rPr>
                <w:b/>
                <w:bCs/>
              </w:rPr>
            </w:pPr>
            <w:r w:rsidRPr="00D874DA">
              <w:rPr>
                <w:b/>
                <w:bCs/>
              </w:rPr>
              <w:t>Creative Time</w:t>
            </w:r>
          </w:p>
        </w:tc>
        <w:tc>
          <w:tcPr>
            <w:tcW w:w="7796" w:type="dxa"/>
            <w:shd w:val="clear" w:color="auto" w:fill="DBE5F1" w:themeFill="accent1" w:themeFillTint="33"/>
          </w:tcPr>
          <w:p w14:paraId="6173B1E3" w14:textId="77777777" w:rsidR="009455EE" w:rsidRDefault="009455EE" w:rsidP="00812A5D">
            <w:r>
              <w:t>Legos, magnets, build a fort, bake some cookies, work on crafts, draw, paint</w:t>
            </w:r>
          </w:p>
        </w:tc>
      </w:tr>
      <w:tr w:rsidR="009455EE" w14:paraId="65C2E345" w14:textId="77777777" w:rsidTr="00812A5D">
        <w:tc>
          <w:tcPr>
            <w:tcW w:w="1696" w:type="dxa"/>
            <w:shd w:val="clear" w:color="auto" w:fill="F2DBDB" w:themeFill="accent2" w:themeFillTint="33"/>
          </w:tcPr>
          <w:p w14:paraId="6D035C17" w14:textId="77777777" w:rsidR="009455EE" w:rsidRDefault="009455EE" w:rsidP="00812A5D">
            <w:r>
              <w:t>12:00 – 12:30</w:t>
            </w:r>
          </w:p>
        </w:tc>
        <w:tc>
          <w:tcPr>
            <w:tcW w:w="1276" w:type="dxa"/>
            <w:shd w:val="clear" w:color="auto" w:fill="F2DBDB" w:themeFill="accent2" w:themeFillTint="33"/>
          </w:tcPr>
          <w:p w14:paraId="34F0DAF6" w14:textId="77777777" w:rsidR="009455EE" w:rsidRPr="00D874DA" w:rsidRDefault="009455EE" w:rsidP="00812A5D">
            <w:pPr>
              <w:rPr>
                <w:b/>
                <w:bCs/>
              </w:rPr>
            </w:pPr>
            <w:r w:rsidRPr="00D874DA">
              <w:rPr>
                <w:b/>
                <w:bCs/>
              </w:rPr>
              <w:t>Lunch</w:t>
            </w:r>
          </w:p>
        </w:tc>
        <w:tc>
          <w:tcPr>
            <w:tcW w:w="7796" w:type="dxa"/>
            <w:shd w:val="clear" w:color="auto" w:fill="F2DBDB" w:themeFill="accent2" w:themeFillTint="33"/>
          </w:tcPr>
          <w:p w14:paraId="170CEBE8" w14:textId="77777777" w:rsidR="009455EE" w:rsidRDefault="009455EE" w:rsidP="00812A5D"/>
        </w:tc>
      </w:tr>
      <w:tr w:rsidR="009455EE" w14:paraId="1EBE2018" w14:textId="77777777" w:rsidTr="00812A5D">
        <w:tc>
          <w:tcPr>
            <w:tcW w:w="1696" w:type="dxa"/>
            <w:shd w:val="clear" w:color="auto" w:fill="92CDDC" w:themeFill="accent5" w:themeFillTint="99"/>
          </w:tcPr>
          <w:p w14:paraId="0095AC8E" w14:textId="77777777" w:rsidR="009455EE" w:rsidRDefault="009455EE" w:rsidP="00812A5D">
            <w:r>
              <w:t>12:30 – 1:00</w:t>
            </w:r>
          </w:p>
        </w:tc>
        <w:tc>
          <w:tcPr>
            <w:tcW w:w="1276" w:type="dxa"/>
            <w:shd w:val="clear" w:color="auto" w:fill="92CDDC" w:themeFill="accent5" w:themeFillTint="99"/>
          </w:tcPr>
          <w:p w14:paraId="090978F0" w14:textId="77777777" w:rsidR="009455EE" w:rsidRPr="00D874DA" w:rsidRDefault="009455EE" w:rsidP="00812A5D">
            <w:pPr>
              <w:rPr>
                <w:b/>
                <w:bCs/>
              </w:rPr>
            </w:pPr>
            <w:r w:rsidRPr="00D874DA">
              <w:rPr>
                <w:b/>
                <w:bCs/>
              </w:rPr>
              <w:t>Chores</w:t>
            </w:r>
          </w:p>
        </w:tc>
        <w:tc>
          <w:tcPr>
            <w:tcW w:w="7796" w:type="dxa"/>
            <w:shd w:val="clear" w:color="auto" w:fill="92CDDC" w:themeFill="accent5" w:themeFillTint="99"/>
          </w:tcPr>
          <w:p w14:paraId="4B714F41" w14:textId="77777777" w:rsidR="009455EE" w:rsidRDefault="009455EE" w:rsidP="00812A5D">
            <w:r>
              <w:t>Help with the lunch dishes, wipe down door handles, light switches or desktops, help clean the bathroom</w:t>
            </w:r>
          </w:p>
          <w:p w14:paraId="54FA3B34" w14:textId="77777777" w:rsidR="009455EE" w:rsidRPr="003107C1" w:rsidRDefault="009455EE" w:rsidP="00812A5D">
            <w:pPr>
              <w:rPr>
                <w:sz w:val="16"/>
                <w:szCs w:val="16"/>
              </w:rPr>
            </w:pPr>
          </w:p>
        </w:tc>
      </w:tr>
      <w:tr w:rsidR="009455EE" w14:paraId="560336FE" w14:textId="77777777" w:rsidTr="00812A5D">
        <w:tc>
          <w:tcPr>
            <w:tcW w:w="1696" w:type="dxa"/>
            <w:shd w:val="clear" w:color="auto" w:fill="DBE5F1" w:themeFill="accent1" w:themeFillTint="33"/>
          </w:tcPr>
          <w:p w14:paraId="7EE20943" w14:textId="77777777" w:rsidR="009455EE" w:rsidRDefault="009455EE" w:rsidP="00812A5D">
            <w:r>
              <w:t>1:00 – 2:00</w:t>
            </w:r>
          </w:p>
        </w:tc>
        <w:tc>
          <w:tcPr>
            <w:tcW w:w="1276" w:type="dxa"/>
            <w:shd w:val="clear" w:color="auto" w:fill="DBE5F1" w:themeFill="accent1" w:themeFillTint="33"/>
          </w:tcPr>
          <w:p w14:paraId="408A59A8" w14:textId="77777777" w:rsidR="009455EE" w:rsidRPr="00D874DA" w:rsidRDefault="009455EE" w:rsidP="00812A5D">
            <w:pPr>
              <w:rPr>
                <w:b/>
                <w:bCs/>
              </w:rPr>
            </w:pPr>
            <w:r w:rsidRPr="00D874DA">
              <w:rPr>
                <w:b/>
                <w:bCs/>
              </w:rPr>
              <w:t>Quiet Time</w:t>
            </w:r>
          </w:p>
        </w:tc>
        <w:tc>
          <w:tcPr>
            <w:tcW w:w="7796" w:type="dxa"/>
            <w:shd w:val="clear" w:color="auto" w:fill="DBE5F1" w:themeFill="accent1" w:themeFillTint="33"/>
          </w:tcPr>
          <w:p w14:paraId="169E67DD" w14:textId="77777777" w:rsidR="009455EE" w:rsidRDefault="009455EE" w:rsidP="00812A5D">
            <w:r>
              <w:t>Do a puzzle, read, take a nap, draw, listen to calming music/sounds</w:t>
            </w:r>
          </w:p>
        </w:tc>
      </w:tr>
      <w:tr w:rsidR="009455EE" w14:paraId="6A4B476F" w14:textId="77777777" w:rsidTr="00812A5D">
        <w:tc>
          <w:tcPr>
            <w:tcW w:w="1696" w:type="dxa"/>
            <w:shd w:val="clear" w:color="auto" w:fill="FCECD0"/>
          </w:tcPr>
          <w:p w14:paraId="54618078" w14:textId="77777777" w:rsidR="009455EE" w:rsidRDefault="009455EE" w:rsidP="00812A5D">
            <w:r>
              <w:t>2:00-3:00</w:t>
            </w:r>
          </w:p>
        </w:tc>
        <w:tc>
          <w:tcPr>
            <w:tcW w:w="1276" w:type="dxa"/>
            <w:shd w:val="clear" w:color="auto" w:fill="FCECD0"/>
          </w:tcPr>
          <w:p w14:paraId="3B8A5F66" w14:textId="77777777" w:rsidR="009455EE" w:rsidRPr="00D874DA" w:rsidRDefault="009455EE" w:rsidP="00812A5D">
            <w:pPr>
              <w:rPr>
                <w:b/>
                <w:bCs/>
              </w:rPr>
            </w:pPr>
            <w:r w:rsidRPr="00D874DA">
              <w:rPr>
                <w:b/>
                <w:bCs/>
              </w:rPr>
              <w:t>Academic Time</w:t>
            </w:r>
          </w:p>
        </w:tc>
        <w:tc>
          <w:tcPr>
            <w:tcW w:w="7796" w:type="dxa"/>
            <w:shd w:val="clear" w:color="auto" w:fill="FCECD0"/>
          </w:tcPr>
          <w:p w14:paraId="467AA3CC" w14:textId="77777777" w:rsidR="009455EE" w:rsidRDefault="009455EE" w:rsidP="00812A5D">
            <w:r>
              <w:t>Electronics ok, for example:</w:t>
            </w:r>
          </w:p>
          <w:p w14:paraId="69EA977B" w14:textId="77777777" w:rsidR="009455EE" w:rsidRDefault="009455EE" w:rsidP="00812A5D">
            <w:pPr>
              <w:pStyle w:val="ListParagraph"/>
              <w:numPr>
                <w:ilvl w:val="0"/>
                <w:numId w:val="35"/>
              </w:numPr>
              <w:ind w:left="322" w:hanging="284"/>
            </w:pPr>
            <w:r>
              <w:t>Math Prodigy (</w:t>
            </w:r>
            <w:hyperlink r:id="rId19" w:history="1">
              <w:r>
                <w:rPr>
                  <w:rStyle w:val="Hyperlink"/>
                </w:rPr>
                <w:t>https://www.prodigygame.com/</w:t>
              </w:r>
            </w:hyperlink>
            <w:r>
              <w:t>)</w:t>
            </w:r>
          </w:p>
          <w:p w14:paraId="67C249BC" w14:textId="77777777" w:rsidR="009455EE" w:rsidRDefault="009455EE" w:rsidP="00812A5D">
            <w:pPr>
              <w:pStyle w:val="ListParagraph"/>
              <w:numPr>
                <w:ilvl w:val="0"/>
                <w:numId w:val="35"/>
              </w:numPr>
              <w:ind w:left="322" w:hanging="284"/>
            </w:pPr>
            <w:r>
              <w:t>Online reading (</w:t>
            </w:r>
            <w:hyperlink r:id="rId20" w:history="1">
              <w:r>
                <w:rPr>
                  <w:rStyle w:val="Hyperlink"/>
                </w:rPr>
                <w:t>https://www.getepic.com/</w:t>
              </w:r>
            </w:hyperlink>
            <w:r>
              <w:t xml:space="preserve">, </w:t>
            </w:r>
            <w:hyperlink r:id="rId21" w:history="1">
              <w:r>
                <w:rPr>
                  <w:rStyle w:val="Hyperlink"/>
                </w:rPr>
                <w:t>https://www.abcya.com/</w:t>
              </w:r>
            </w:hyperlink>
            <w:r>
              <w:t>)</w:t>
            </w:r>
          </w:p>
          <w:p w14:paraId="23939B66" w14:textId="77777777" w:rsidR="009455EE" w:rsidRDefault="009455EE" w:rsidP="00812A5D">
            <w:pPr>
              <w:pStyle w:val="ListParagraph"/>
              <w:numPr>
                <w:ilvl w:val="0"/>
                <w:numId w:val="35"/>
              </w:numPr>
              <w:ind w:left="322" w:hanging="284"/>
            </w:pPr>
            <w:r>
              <w:t>Online coding (</w:t>
            </w:r>
            <w:hyperlink r:id="rId22" w:history="1">
              <w:r>
                <w:rPr>
                  <w:rStyle w:val="Hyperlink"/>
                </w:rPr>
                <w:t>https://code.org/</w:t>
              </w:r>
            </w:hyperlink>
            <w:r>
              <w:t>)</w:t>
            </w:r>
          </w:p>
          <w:p w14:paraId="70BD5352" w14:textId="77777777" w:rsidR="009455EE" w:rsidRDefault="009455EE" w:rsidP="00812A5D">
            <w:pPr>
              <w:pStyle w:val="ListParagraph"/>
              <w:numPr>
                <w:ilvl w:val="0"/>
                <w:numId w:val="35"/>
              </w:numPr>
              <w:ind w:left="322" w:hanging="284"/>
            </w:pPr>
            <w:r>
              <w:t>Research a favorite topic (</w:t>
            </w:r>
            <w:hyperlink r:id="rId23" w:history="1">
              <w:r>
                <w:rPr>
                  <w:rStyle w:val="Hyperlink"/>
                </w:rPr>
                <w:t>https://kids.nationalgeographic.com/</w:t>
              </w:r>
            </w:hyperlink>
            <w:r>
              <w:t xml:space="preserve">, </w:t>
            </w:r>
            <w:hyperlink r:id="rId24" w:history="1">
              <w:r>
                <w:rPr>
                  <w:rStyle w:val="Hyperlink"/>
                </w:rPr>
                <w:t>https://www.brainpop.com/</w:t>
              </w:r>
            </w:hyperlink>
            <w:r>
              <w:t>)</w:t>
            </w:r>
          </w:p>
          <w:p w14:paraId="2A3264A1" w14:textId="77777777" w:rsidR="009455EE" w:rsidRPr="003107C1" w:rsidRDefault="009455EE" w:rsidP="00812A5D">
            <w:pPr>
              <w:pStyle w:val="ListParagraph"/>
              <w:ind w:left="322"/>
              <w:rPr>
                <w:sz w:val="16"/>
                <w:szCs w:val="16"/>
              </w:rPr>
            </w:pPr>
          </w:p>
        </w:tc>
      </w:tr>
      <w:tr w:rsidR="009455EE" w14:paraId="1EF11D61" w14:textId="77777777" w:rsidTr="00812A5D">
        <w:tc>
          <w:tcPr>
            <w:tcW w:w="1696" w:type="dxa"/>
            <w:shd w:val="clear" w:color="auto" w:fill="EAF1DD" w:themeFill="accent3" w:themeFillTint="33"/>
          </w:tcPr>
          <w:p w14:paraId="65004A15" w14:textId="77777777" w:rsidR="009455EE" w:rsidRDefault="009455EE" w:rsidP="00812A5D">
            <w:r>
              <w:t>3:00-4:00</w:t>
            </w:r>
          </w:p>
        </w:tc>
        <w:tc>
          <w:tcPr>
            <w:tcW w:w="1276" w:type="dxa"/>
            <w:shd w:val="clear" w:color="auto" w:fill="EAF1DD" w:themeFill="accent3" w:themeFillTint="33"/>
          </w:tcPr>
          <w:p w14:paraId="572702E3" w14:textId="77777777" w:rsidR="009455EE" w:rsidRPr="00D874DA" w:rsidRDefault="009455EE" w:rsidP="00812A5D">
            <w:pPr>
              <w:rPr>
                <w:b/>
                <w:bCs/>
              </w:rPr>
            </w:pPr>
            <w:r w:rsidRPr="00D874DA">
              <w:rPr>
                <w:b/>
                <w:bCs/>
              </w:rPr>
              <w:t>Afternoon Fresh Air</w:t>
            </w:r>
          </w:p>
        </w:tc>
        <w:tc>
          <w:tcPr>
            <w:tcW w:w="7796" w:type="dxa"/>
            <w:shd w:val="clear" w:color="auto" w:fill="EAF1DD" w:themeFill="accent3" w:themeFillTint="33"/>
          </w:tcPr>
          <w:p w14:paraId="0EA69097" w14:textId="77777777" w:rsidR="009455EE" w:rsidRDefault="009455EE" w:rsidP="00812A5D">
            <w:r>
              <w:t>Play in the yard, go for a walk, go bike riding</w:t>
            </w:r>
          </w:p>
          <w:p w14:paraId="2705A755" w14:textId="77777777" w:rsidR="009455EE" w:rsidRDefault="009455EE" w:rsidP="00812A5D"/>
        </w:tc>
      </w:tr>
    </w:tbl>
    <w:p w14:paraId="747FAED4" w14:textId="48EA1582" w:rsidR="00B52121" w:rsidRPr="00B52121" w:rsidRDefault="00812A5D" w:rsidP="00DE0649">
      <w:pPr>
        <w:jc w:val="center"/>
        <w:rPr>
          <w:rFonts w:ascii="Arial" w:eastAsia="Times New Roman" w:hAnsi="Arial" w:cs="Arial"/>
          <w:bCs/>
          <w:sz w:val="24"/>
          <w:szCs w:val="24"/>
        </w:rPr>
      </w:pPr>
      <w:r>
        <w:rPr>
          <w:rFonts w:ascii="Arial" w:eastAsia="Times New Roman" w:hAnsi="Arial" w:cs="Arial"/>
          <w:bCs/>
          <w:sz w:val="24"/>
          <w:szCs w:val="24"/>
        </w:rPr>
        <w:t xml:space="preserve">Reminder:  Social distancing while out getting exercise – maintain a minimum of 2 </w:t>
      </w:r>
      <w:proofErr w:type="spellStart"/>
      <w:r>
        <w:rPr>
          <w:rFonts w:ascii="Arial" w:eastAsia="Times New Roman" w:hAnsi="Arial" w:cs="Arial"/>
          <w:bCs/>
          <w:sz w:val="24"/>
          <w:szCs w:val="24"/>
        </w:rPr>
        <w:t>metres</w:t>
      </w:r>
      <w:proofErr w:type="spellEnd"/>
      <w:r>
        <w:rPr>
          <w:rFonts w:ascii="Arial" w:eastAsia="Times New Roman" w:hAnsi="Arial" w:cs="Arial"/>
          <w:bCs/>
          <w:sz w:val="24"/>
          <w:szCs w:val="24"/>
        </w:rPr>
        <w:t xml:space="preserve"> from all people, other than family members that you live with</w:t>
      </w:r>
      <w:r w:rsidR="005E3F5E">
        <w:rPr>
          <w:rFonts w:ascii="Arial" w:eastAsia="Times New Roman" w:hAnsi="Arial" w:cs="Arial"/>
          <w:bCs/>
          <w:sz w:val="24"/>
          <w:szCs w:val="24"/>
        </w:rPr>
        <w:t>.</w:t>
      </w:r>
    </w:p>
    <w:sectPr w:rsidR="00B52121" w:rsidRPr="00B52121" w:rsidSect="00D874DA">
      <w:headerReference w:type="even" r:id="rId25"/>
      <w:headerReference w:type="default" r:id="rId26"/>
      <w:headerReference w:type="first" r:id="rId27"/>
      <w:pgSz w:w="12240" w:h="15840"/>
      <w:pgMar w:top="794" w:right="624" w:bottom="794" w:left="6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96DE7" w14:textId="77777777" w:rsidR="00832421" w:rsidRDefault="00832421" w:rsidP="00591FB3">
      <w:r>
        <w:separator/>
      </w:r>
    </w:p>
  </w:endnote>
  <w:endnote w:type="continuationSeparator" w:id="0">
    <w:p w14:paraId="7BB158E0" w14:textId="77777777" w:rsidR="00832421" w:rsidRDefault="00832421" w:rsidP="00591FB3">
      <w:r>
        <w:continuationSeparator/>
      </w:r>
    </w:p>
  </w:endnote>
  <w:endnote w:type="continuationNotice" w:id="1">
    <w:p w14:paraId="15E9E59F" w14:textId="77777777" w:rsidR="00832421" w:rsidRDefault="00832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ED399" w14:textId="77777777" w:rsidR="00832421" w:rsidRDefault="00832421" w:rsidP="00591FB3">
      <w:r>
        <w:separator/>
      </w:r>
    </w:p>
  </w:footnote>
  <w:footnote w:type="continuationSeparator" w:id="0">
    <w:p w14:paraId="61E448C0" w14:textId="77777777" w:rsidR="00832421" w:rsidRDefault="00832421" w:rsidP="00591FB3">
      <w:r>
        <w:continuationSeparator/>
      </w:r>
    </w:p>
  </w:footnote>
  <w:footnote w:type="continuationNotice" w:id="1">
    <w:p w14:paraId="48EC87BA" w14:textId="77777777" w:rsidR="00832421" w:rsidRDefault="008324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A2AA0" w14:textId="137DB053" w:rsidR="00073DEC" w:rsidRDefault="00073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7ADC" w14:textId="57E21B1F" w:rsidR="00591FB3" w:rsidRDefault="008D1E30">
    <w:pPr>
      <w:pStyle w:val="Header"/>
    </w:pPr>
    <w:r w:rsidRPr="008D1E30">
      <w:rPr>
        <w:noProof/>
      </w:rPr>
      <w:drawing>
        <wp:anchor distT="0" distB="0" distL="114300" distR="114300" simplePos="0" relativeHeight="251658240" behindDoc="1" locked="0" layoutInCell="1" allowOverlap="1" wp14:anchorId="52244A14" wp14:editId="553AC24C">
          <wp:simplePos x="0" y="0"/>
          <wp:positionH relativeFrom="page">
            <wp:align>left</wp:align>
          </wp:positionH>
          <wp:positionV relativeFrom="paragraph">
            <wp:posOffset>-466725</wp:posOffset>
          </wp:positionV>
          <wp:extent cx="7345634" cy="267652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8594" cy="26994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94183" w14:textId="416D26FE" w:rsidR="00073DEC" w:rsidRDefault="00073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3CA"/>
    <w:multiLevelType w:val="hybridMultilevel"/>
    <w:tmpl w:val="F3FE0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F73A6"/>
    <w:multiLevelType w:val="hybridMultilevel"/>
    <w:tmpl w:val="286A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1198B"/>
    <w:multiLevelType w:val="hybridMultilevel"/>
    <w:tmpl w:val="E3B65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C71E3"/>
    <w:multiLevelType w:val="hybridMultilevel"/>
    <w:tmpl w:val="C94ABB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C242FA"/>
    <w:multiLevelType w:val="hybridMultilevel"/>
    <w:tmpl w:val="EC202AEE"/>
    <w:lvl w:ilvl="0" w:tplc="9B0CC3D8">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112117"/>
    <w:multiLevelType w:val="hybridMultilevel"/>
    <w:tmpl w:val="47C24768"/>
    <w:lvl w:ilvl="0" w:tplc="66B468C8">
      <w:numFmt w:val="bullet"/>
      <w:lvlText w:val="-"/>
      <w:lvlJc w:val="left"/>
      <w:pPr>
        <w:ind w:left="2205" w:hanging="360"/>
      </w:pPr>
      <w:rPr>
        <w:rFonts w:ascii="Calibri" w:eastAsia="Calibri" w:hAnsi="Calibri"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6" w15:restartNumberingAfterBreak="0">
    <w:nsid w:val="1CD4249A"/>
    <w:multiLevelType w:val="hybridMultilevel"/>
    <w:tmpl w:val="CA5C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E360E"/>
    <w:multiLevelType w:val="hybridMultilevel"/>
    <w:tmpl w:val="C90ECEBC"/>
    <w:lvl w:ilvl="0" w:tplc="BB0EB7DC">
      <w:start w:val="1"/>
      <w:numFmt w:val="bullet"/>
      <w:lvlText w:val=""/>
      <w:lvlJc w:val="left"/>
      <w:pPr>
        <w:ind w:left="81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F0BD2"/>
    <w:multiLevelType w:val="hybridMultilevel"/>
    <w:tmpl w:val="44168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2077F"/>
    <w:multiLevelType w:val="hybridMultilevel"/>
    <w:tmpl w:val="AC6C5FC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8D11D2F"/>
    <w:multiLevelType w:val="hybridMultilevel"/>
    <w:tmpl w:val="00EA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831F0"/>
    <w:multiLevelType w:val="hybridMultilevel"/>
    <w:tmpl w:val="D5D4E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C2710"/>
    <w:multiLevelType w:val="hybridMultilevel"/>
    <w:tmpl w:val="AFD4F3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22B52"/>
    <w:multiLevelType w:val="hybridMultilevel"/>
    <w:tmpl w:val="D1009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175C2"/>
    <w:multiLevelType w:val="hybridMultilevel"/>
    <w:tmpl w:val="79483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60B57"/>
    <w:multiLevelType w:val="hybridMultilevel"/>
    <w:tmpl w:val="1B6AF274"/>
    <w:lvl w:ilvl="0" w:tplc="7AACA9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460B2"/>
    <w:multiLevelType w:val="hybridMultilevel"/>
    <w:tmpl w:val="CA06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C2B80"/>
    <w:multiLevelType w:val="hybridMultilevel"/>
    <w:tmpl w:val="2C5AD14C"/>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8" w15:restartNumberingAfterBreak="0">
    <w:nsid w:val="494108BB"/>
    <w:multiLevelType w:val="hybridMultilevel"/>
    <w:tmpl w:val="525C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22887"/>
    <w:multiLevelType w:val="hybridMultilevel"/>
    <w:tmpl w:val="EC122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12BEC"/>
    <w:multiLevelType w:val="hybridMultilevel"/>
    <w:tmpl w:val="4FA284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FA81BA4"/>
    <w:multiLevelType w:val="hybridMultilevel"/>
    <w:tmpl w:val="2C005B5C"/>
    <w:lvl w:ilvl="0" w:tplc="9196A262">
      <w:numFmt w:val="bullet"/>
      <w:lvlText w:val="-"/>
      <w:lvlJc w:val="left"/>
      <w:pPr>
        <w:ind w:left="2265" w:hanging="360"/>
      </w:pPr>
      <w:rPr>
        <w:rFonts w:ascii="Calibri" w:eastAsia="Calibri" w:hAnsi="Calibri" w:cs="Times New Roman"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22" w15:restartNumberingAfterBreak="0">
    <w:nsid w:val="51CA75D8"/>
    <w:multiLevelType w:val="hybridMultilevel"/>
    <w:tmpl w:val="56CAF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5195C"/>
    <w:multiLevelType w:val="hybridMultilevel"/>
    <w:tmpl w:val="0884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C5DA4"/>
    <w:multiLevelType w:val="hybridMultilevel"/>
    <w:tmpl w:val="D636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C2AA3"/>
    <w:multiLevelType w:val="hybridMultilevel"/>
    <w:tmpl w:val="161E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D1AB6"/>
    <w:multiLevelType w:val="hybridMultilevel"/>
    <w:tmpl w:val="CA303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D225A"/>
    <w:multiLevelType w:val="hybridMultilevel"/>
    <w:tmpl w:val="0434B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B3D61"/>
    <w:multiLevelType w:val="hybridMultilevel"/>
    <w:tmpl w:val="C92C4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BD2365"/>
    <w:multiLevelType w:val="hybridMultilevel"/>
    <w:tmpl w:val="D60C427A"/>
    <w:lvl w:ilvl="0" w:tplc="D1AC46E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14598B"/>
    <w:multiLevelType w:val="hybridMultilevel"/>
    <w:tmpl w:val="FFC60B16"/>
    <w:lvl w:ilvl="0" w:tplc="BFAEE904">
      <w:numFmt w:val="bullet"/>
      <w:lvlText w:val="-"/>
      <w:lvlJc w:val="left"/>
      <w:pPr>
        <w:ind w:left="1065" w:hanging="360"/>
      </w:pPr>
      <w:rPr>
        <w:rFonts w:ascii="Calibri" w:eastAsia="Calibri" w:hAnsi="Calibri"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1" w15:restartNumberingAfterBreak="0">
    <w:nsid w:val="73A729B2"/>
    <w:multiLevelType w:val="hybridMultilevel"/>
    <w:tmpl w:val="997A83E6"/>
    <w:lvl w:ilvl="0" w:tplc="7AACA9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F71F5D"/>
    <w:multiLevelType w:val="hybridMultilevel"/>
    <w:tmpl w:val="2A14C14A"/>
    <w:lvl w:ilvl="0" w:tplc="4290DFE0">
      <w:numFmt w:val="bullet"/>
      <w:lvlText w:val="-"/>
      <w:lvlJc w:val="left"/>
      <w:pPr>
        <w:ind w:left="1065" w:hanging="360"/>
      </w:pPr>
      <w:rPr>
        <w:rFonts w:ascii="Calibri" w:eastAsia="Calibri" w:hAnsi="Calibri"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3" w15:restartNumberingAfterBreak="0">
    <w:nsid w:val="788B4044"/>
    <w:multiLevelType w:val="hybridMultilevel"/>
    <w:tmpl w:val="4F18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1D757D"/>
    <w:multiLevelType w:val="hybridMultilevel"/>
    <w:tmpl w:val="22C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6"/>
  </w:num>
  <w:num w:numId="4">
    <w:abstractNumId w:val="12"/>
  </w:num>
  <w:num w:numId="5">
    <w:abstractNumId w:val="18"/>
  </w:num>
  <w:num w:numId="6">
    <w:abstractNumId w:val="27"/>
  </w:num>
  <w:num w:numId="7">
    <w:abstractNumId w:val="23"/>
  </w:num>
  <w:num w:numId="8">
    <w:abstractNumId w:val="22"/>
  </w:num>
  <w:num w:numId="9">
    <w:abstractNumId w:val="7"/>
  </w:num>
  <w:num w:numId="10">
    <w:abstractNumId w:val="19"/>
  </w:num>
  <w:num w:numId="11">
    <w:abstractNumId w:val="21"/>
  </w:num>
  <w:num w:numId="12">
    <w:abstractNumId w:val="5"/>
  </w:num>
  <w:num w:numId="13">
    <w:abstractNumId w:val="29"/>
  </w:num>
  <w:num w:numId="14">
    <w:abstractNumId w:val="32"/>
  </w:num>
  <w:num w:numId="15">
    <w:abstractNumId w:val="30"/>
  </w:num>
  <w:num w:numId="16">
    <w:abstractNumId w:val="15"/>
  </w:num>
  <w:num w:numId="17">
    <w:abstractNumId w:val="31"/>
  </w:num>
  <w:num w:numId="18">
    <w:abstractNumId w:val="0"/>
  </w:num>
  <w:num w:numId="19">
    <w:abstractNumId w:val="8"/>
  </w:num>
  <w:num w:numId="20">
    <w:abstractNumId w:val="17"/>
  </w:num>
  <w:num w:numId="21">
    <w:abstractNumId w:val="14"/>
  </w:num>
  <w:num w:numId="22">
    <w:abstractNumId w:val="13"/>
  </w:num>
  <w:num w:numId="23">
    <w:abstractNumId w:val="9"/>
  </w:num>
  <w:num w:numId="24">
    <w:abstractNumId w:val="24"/>
  </w:num>
  <w:num w:numId="25">
    <w:abstractNumId w:val="3"/>
  </w:num>
  <w:num w:numId="26">
    <w:abstractNumId w:val="25"/>
  </w:num>
  <w:num w:numId="27">
    <w:abstractNumId w:val="33"/>
  </w:num>
  <w:num w:numId="28">
    <w:abstractNumId w:val="10"/>
  </w:num>
  <w:num w:numId="29">
    <w:abstractNumId w:val="1"/>
  </w:num>
  <w:num w:numId="30">
    <w:abstractNumId w:val="2"/>
  </w:num>
  <w:num w:numId="31">
    <w:abstractNumId w:val="4"/>
  </w:num>
  <w:num w:numId="32">
    <w:abstractNumId w:val="16"/>
  </w:num>
  <w:num w:numId="33">
    <w:abstractNumId w:val="34"/>
  </w:num>
  <w:num w:numId="34">
    <w:abstractNumId w:val="2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08"/>
    <w:rsid w:val="00002123"/>
    <w:rsid w:val="00007DE8"/>
    <w:rsid w:val="00021E97"/>
    <w:rsid w:val="00042BB4"/>
    <w:rsid w:val="000609FF"/>
    <w:rsid w:val="00064444"/>
    <w:rsid w:val="00073DEC"/>
    <w:rsid w:val="00076F31"/>
    <w:rsid w:val="000B4FF2"/>
    <w:rsid w:val="000D0B42"/>
    <w:rsid w:val="000E1C96"/>
    <w:rsid w:val="000F0530"/>
    <w:rsid w:val="000F4AA7"/>
    <w:rsid w:val="000F75FC"/>
    <w:rsid w:val="000F7C3C"/>
    <w:rsid w:val="00101267"/>
    <w:rsid w:val="0011772E"/>
    <w:rsid w:val="0012140E"/>
    <w:rsid w:val="00131C26"/>
    <w:rsid w:val="00140C49"/>
    <w:rsid w:val="00143FDB"/>
    <w:rsid w:val="001442A4"/>
    <w:rsid w:val="0017634F"/>
    <w:rsid w:val="00183A04"/>
    <w:rsid w:val="001902C5"/>
    <w:rsid w:val="001924EC"/>
    <w:rsid w:val="001A0AC7"/>
    <w:rsid w:val="001A3495"/>
    <w:rsid w:val="001A4F22"/>
    <w:rsid w:val="001A5C84"/>
    <w:rsid w:val="001B3E87"/>
    <w:rsid w:val="001B6D21"/>
    <w:rsid w:val="001C3328"/>
    <w:rsid w:val="001C785E"/>
    <w:rsid w:val="001D2124"/>
    <w:rsid w:val="001D35B7"/>
    <w:rsid w:val="001E1553"/>
    <w:rsid w:val="001E44F4"/>
    <w:rsid w:val="001F39D3"/>
    <w:rsid w:val="00201A0E"/>
    <w:rsid w:val="002165A1"/>
    <w:rsid w:val="00223BF3"/>
    <w:rsid w:val="00231A21"/>
    <w:rsid w:val="0024351D"/>
    <w:rsid w:val="002541D9"/>
    <w:rsid w:val="00254751"/>
    <w:rsid w:val="002551CB"/>
    <w:rsid w:val="00261B5A"/>
    <w:rsid w:val="0026547F"/>
    <w:rsid w:val="00267282"/>
    <w:rsid w:val="00280FD8"/>
    <w:rsid w:val="002838ED"/>
    <w:rsid w:val="002921BE"/>
    <w:rsid w:val="0029460F"/>
    <w:rsid w:val="002A2FB2"/>
    <w:rsid w:val="002A3591"/>
    <w:rsid w:val="002A4C2A"/>
    <w:rsid w:val="002A5CCD"/>
    <w:rsid w:val="002C2E8F"/>
    <w:rsid w:val="002C5767"/>
    <w:rsid w:val="002C5E1C"/>
    <w:rsid w:val="002C6B42"/>
    <w:rsid w:val="002C6D67"/>
    <w:rsid w:val="002E5FE3"/>
    <w:rsid w:val="00306BAA"/>
    <w:rsid w:val="003107C1"/>
    <w:rsid w:val="00315FF2"/>
    <w:rsid w:val="003258D5"/>
    <w:rsid w:val="00333EFC"/>
    <w:rsid w:val="00345DA9"/>
    <w:rsid w:val="00365109"/>
    <w:rsid w:val="00374525"/>
    <w:rsid w:val="003748BC"/>
    <w:rsid w:val="00377EB7"/>
    <w:rsid w:val="00394E1A"/>
    <w:rsid w:val="003A1FF3"/>
    <w:rsid w:val="003A2375"/>
    <w:rsid w:val="003A5B76"/>
    <w:rsid w:val="003B17E6"/>
    <w:rsid w:val="003B3717"/>
    <w:rsid w:val="003B6BDF"/>
    <w:rsid w:val="003C3276"/>
    <w:rsid w:val="003D0CCE"/>
    <w:rsid w:val="003D2702"/>
    <w:rsid w:val="003E7631"/>
    <w:rsid w:val="003F4E6C"/>
    <w:rsid w:val="003F773C"/>
    <w:rsid w:val="00401FB3"/>
    <w:rsid w:val="004034BD"/>
    <w:rsid w:val="00414817"/>
    <w:rsid w:val="0041639C"/>
    <w:rsid w:val="00424912"/>
    <w:rsid w:val="0042709E"/>
    <w:rsid w:val="00451883"/>
    <w:rsid w:val="00466BF9"/>
    <w:rsid w:val="00491BD5"/>
    <w:rsid w:val="00493B96"/>
    <w:rsid w:val="00494607"/>
    <w:rsid w:val="004A11DF"/>
    <w:rsid w:val="004A147B"/>
    <w:rsid w:val="004B4952"/>
    <w:rsid w:val="004B518A"/>
    <w:rsid w:val="004C387D"/>
    <w:rsid w:val="004F158D"/>
    <w:rsid w:val="004F27B7"/>
    <w:rsid w:val="004F61C5"/>
    <w:rsid w:val="00505343"/>
    <w:rsid w:val="00506CE8"/>
    <w:rsid w:val="00511052"/>
    <w:rsid w:val="00523E41"/>
    <w:rsid w:val="00532C9F"/>
    <w:rsid w:val="005340B5"/>
    <w:rsid w:val="00541B09"/>
    <w:rsid w:val="00553A84"/>
    <w:rsid w:val="0056275A"/>
    <w:rsid w:val="00564796"/>
    <w:rsid w:val="005668BB"/>
    <w:rsid w:val="00570DA9"/>
    <w:rsid w:val="00577E9B"/>
    <w:rsid w:val="00586C27"/>
    <w:rsid w:val="00591FB3"/>
    <w:rsid w:val="00597223"/>
    <w:rsid w:val="005B239F"/>
    <w:rsid w:val="005D3AD3"/>
    <w:rsid w:val="005E3F5E"/>
    <w:rsid w:val="005E4818"/>
    <w:rsid w:val="005F02C6"/>
    <w:rsid w:val="00604DEF"/>
    <w:rsid w:val="00617C7C"/>
    <w:rsid w:val="00621936"/>
    <w:rsid w:val="0062388B"/>
    <w:rsid w:val="0062395F"/>
    <w:rsid w:val="00637179"/>
    <w:rsid w:val="00640A87"/>
    <w:rsid w:val="00647AC8"/>
    <w:rsid w:val="006513A7"/>
    <w:rsid w:val="00651EB5"/>
    <w:rsid w:val="0066121B"/>
    <w:rsid w:val="00662C76"/>
    <w:rsid w:val="00664A40"/>
    <w:rsid w:val="00667C64"/>
    <w:rsid w:val="006A0E1E"/>
    <w:rsid w:val="006A6B77"/>
    <w:rsid w:val="006C5500"/>
    <w:rsid w:val="006C567C"/>
    <w:rsid w:val="006C6563"/>
    <w:rsid w:val="006D75D0"/>
    <w:rsid w:val="006D7E50"/>
    <w:rsid w:val="006F25E3"/>
    <w:rsid w:val="006F6E03"/>
    <w:rsid w:val="0070098A"/>
    <w:rsid w:val="00701043"/>
    <w:rsid w:val="00702E9B"/>
    <w:rsid w:val="00710464"/>
    <w:rsid w:val="00711122"/>
    <w:rsid w:val="00717A30"/>
    <w:rsid w:val="00721C18"/>
    <w:rsid w:val="00724BDC"/>
    <w:rsid w:val="00746408"/>
    <w:rsid w:val="007A6DE4"/>
    <w:rsid w:val="007A7461"/>
    <w:rsid w:val="007B0969"/>
    <w:rsid w:val="007B25B7"/>
    <w:rsid w:val="007E465E"/>
    <w:rsid w:val="007E62B7"/>
    <w:rsid w:val="007F6CF8"/>
    <w:rsid w:val="00807B16"/>
    <w:rsid w:val="00812A5D"/>
    <w:rsid w:val="0083224A"/>
    <w:rsid w:val="00832421"/>
    <w:rsid w:val="0083323C"/>
    <w:rsid w:val="00834558"/>
    <w:rsid w:val="0084796C"/>
    <w:rsid w:val="00850885"/>
    <w:rsid w:val="00854948"/>
    <w:rsid w:val="00854A80"/>
    <w:rsid w:val="00861F8A"/>
    <w:rsid w:val="00864540"/>
    <w:rsid w:val="00873E86"/>
    <w:rsid w:val="008944AC"/>
    <w:rsid w:val="00895F99"/>
    <w:rsid w:val="008A48C5"/>
    <w:rsid w:val="008C4ADC"/>
    <w:rsid w:val="008D1E30"/>
    <w:rsid w:val="008D47DC"/>
    <w:rsid w:val="008E0970"/>
    <w:rsid w:val="009007F2"/>
    <w:rsid w:val="00905786"/>
    <w:rsid w:val="009122C2"/>
    <w:rsid w:val="00915F08"/>
    <w:rsid w:val="009218D4"/>
    <w:rsid w:val="00923334"/>
    <w:rsid w:val="00924DBE"/>
    <w:rsid w:val="00927B74"/>
    <w:rsid w:val="009455EE"/>
    <w:rsid w:val="009521B1"/>
    <w:rsid w:val="00956909"/>
    <w:rsid w:val="00960E9B"/>
    <w:rsid w:val="009627C1"/>
    <w:rsid w:val="009724B1"/>
    <w:rsid w:val="009762B9"/>
    <w:rsid w:val="0098384D"/>
    <w:rsid w:val="00984B26"/>
    <w:rsid w:val="00990055"/>
    <w:rsid w:val="009B05D3"/>
    <w:rsid w:val="009D0FC1"/>
    <w:rsid w:val="009E194E"/>
    <w:rsid w:val="009F39AC"/>
    <w:rsid w:val="00A21E47"/>
    <w:rsid w:val="00A37306"/>
    <w:rsid w:val="00A373C5"/>
    <w:rsid w:val="00A403FA"/>
    <w:rsid w:val="00A64FD6"/>
    <w:rsid w:val="00A70241"/>
    <w:rsid w:val="00A73FCF"/>
    <w:rsid w:val="00A74623"/>
    <w:rsid w:val="00A77020"/>
    <w:rsid w:val="00A8400E"/>
    <w:rsid w:val="00AF5BE3"/>
    <w:rsid w:val="00B00A15"/>
    <w:rsid w:val="00B028B9"/>
    <w:rsid w:val="00B11998"/>
    <w:rsid w:val="00B156F0"/>
    <w:rsid w:val="00B33A74"/>
    <w:rsid w:val="00B33E6C"/>
    <w:rsid w:val="00B44C27"/>
    <w:rsid w:val="00B52121"/>
    <w:rsid w:val="00B55130"/>
    <w:rsid w:val="00B57190"/>
    <w:rsid w:val="00B574D2"/>
    <w:rsid w:val="00B644FD"/>
    <w:rsid w:val="00B674E4"/>
    <w:rsid w:val="00B67C6C"/>
    <w:rsid w:val="00B70E53"/>
    <w:rsid w:val="00B82A5A"/>
    <w:rsid w:val="00B838A8"/>
    <w:rsid w:val="00B86A9D"/>
    <w:rsid w:val="00BC4385"/>
    <w:rsid w:val="00BC596B"/>
    <w:rsid w:val="00BC668F"/>
    <w:rsid w:val="00BE2DAF"/>
    <w:rsid w:val="00BF61C1"/>
    <w:rsid w:val="00C0190A"/>
    <w:rsid w:val="00C055B5"/>
    <w:rsid w:val="00C11394"/>
    <w:rsid w:val="00C31077"/>
    <w:rsid w:val="00C3183F"/>
    <w:rsid w:val="00C36619"/>
    <w:rsid w:val="00C422A4"/>
    <w:rsid w:val="00C44366"/>
    <w:rsid w:val="00C5672E"/>
    <w:rsid w:val="00C6103D"/>
    <w:rsid w:val="00C7300E"/>
    <w:rsid w:val="00C83816"/>
    <w:rsid w:val="00C92768"/>
    <w:rsid w:val="00CB18D6"/>
    <w:rsid w:val="00CB6263"/>
    <w:rsid w:val="00CB6E74"/>
    <w:rsid w:val="00CD3D1A"/>
    <w:rsid w:val="00D00C37"/>
    <w:rsid w:val="00D2006A"/>
    <w:rsid w:val="00D369F0"/>
    <w:rsid w:val="00D50B3C"/>
    <w:rsid w:val="00D532B5"/>
    <w:rsid w:val="00D874DA"/>
    <w:rsid w:val="00DB3E29"/>
    <w:rsid w:val="00DB4D02"/>
    <w:rsid w:val="00DB5352"/>
    <w:rsid w:val="00DC5E2F"/>
    <w:rsid w:val="00DD025D"/>
    <w:rsid w:val="00DE0649"/>
    <w:rsid w:val="00DE245C"/>
    <w:rsid w:val="00E02E38"/>
    <w:rsid w:val="00E14801"/>
    <w:rsid w:val="00E17A94"/>
    <w:rsid w:val="00E23F63"/>
    <w:rsid w:val="00E30B35"/>
    <w:rsid w:val="00E3690F"/>
    <w:rsid w:val="00E404A8"/>
    <w:rsid w:val="00E44338"/>
    <w:rsid w:val="00E63BDC"/>
    <w:rsid w:val="00E64C2A"/>
    <w:rsid w:val="00E673B9"/>
    <w:rsid w:val="00E72F2B"/>
    <w:rsid w:val="00E74B02"/>
    <w:rsid w:val="00E76B36"/>
    <w:rsid w:val="00EA6C4A"/>
    <w:rsid w:val="00EB45E9"/>
    <w:rsid w:val="00EB5852"/>
    <w:rsid w:val="00ED2CE3"/>
    <w:rsid w:val="00ED4142"/>
    <w:rsid w:val="00EE0CD5"/>
    <w:rsid w:val="00EE1FB7"/>
    <w:rsid w:val="00EE48E7"/>
    <w:rsid w:val="00F014A2"/>
    <w:rsid w:val="00F01B4E"/>
    <w:rsid w:val="00F12D3F"/>
    <w:rsid w:val="00F133AF"/>
    <w:rsid w:val="00F35711"/>
    <w:rsid w:val="00F65069"/>
    <w:rsid w:val="00F74159"/>
    <w:rsid w:val="00F915FF"/>
    <w:rsid w:val="00F92566"/>
    <w:rsid w:val="00F94315"/>
    <w:rsid w:val="00F9487F"/>
    <w:rsid w:val="00FB37A8"/>
    <w:rsid w:val="00FB3B92"/>
    <w:rsid w:val="00FC3619"/>
    <w:rsid w:val="00FD35F0"/>
    <w:rsid w:val="00FE2F80"/>
    <w:rsid w:val="00FF0505"/>
    <w:rsid w:val="00FF3FF3"/>
    <w:rsid w:val="048EDB1B"/>
    <w:rsid w:val="07DA04AC"/>
    <w:rsid w:val="08FB8D0C"/>
    <w:rsid w:val="0D90D99F"/>
    <w:rsid w:val="11E52AC7"/>
    <w:rsid w:val="134DDA56"/>
    <w:rsid w:val="141F2283"/>
    <w:rsid w:val="166FA18F"/>
    <w:rsid w:val="1BD4CB80"/>
    <w:rsid w:val="1CAE7B11"/>
    <w:rsid w:val="1DC448DD"/>
    <w:rsid w:val="1DF34B47"/>
    <w:rsid w:val="1EE6F37D"/>
    <w:rsid w:val="22C1E168"/>
    <w:rsid w:val="2410BA5C"/>
    <w:rsid w:val="29702C89"/>
    <w:rsid w:val="2DAEC239"/>
    <w:rsid w:val="31218A65"/>
    <w:rsid w:val="32B5E783"/>
    <w:rsid w:val="3499B8B1"/>
    <w:rsid w:val="3EB6218E"/>
    <w:rsid w:val="3F85EAB6"/>
    <w:rsid w:val="41DC65BB"/>
    <w:rsid w:val="43FE4074"/>
    <w:rsid w:val="448DB721"/>
    <w:rsid w:val="49C4646A"/>
    <w:rsid w:val="49FF68D3"/>
    <w:rsid w:val="4EE90422"/>
    <w:rsid w:val="50404E00"/>
    <w:rsid w:val="5045A7E9"/>
    <w:rsid w:val="50AFE6BD"/>
    <w:rsid w:val="54F28F29"/>
    <w:rsid w:val="55E3432B"/>
    <w:rsid w:val="564C9762"/>
    <w:rsid w:val="57692871"/>
    <w:rsid w:val="5AE95FC4"/>
    <w:rsid w:val="5B244F98"/>
    <w:rsid w:val="5ED146E8"/>
    <w:rsid w:val="60380BF0"/>
    <w:rsid w:val="60408F6D"/>
    <w:rsid w:val="6473A8F6"/>
    <w:rsid w:val="64F4B296"/>
    <w:rsid w:val="65592955"/>
    <w:rsid w:val="662ADFE7"/>
    <w:rsid w:val="679F2E16"/>
    <w:rsid w:val="68BE65E6"/>
    <w:rsid w:val="6B6926CD"/>
    <w:rsid w:val="6DC11F26"/>
    <w:rsid w:val="7127F4E9"/>
    <w:rsid w:val="719FE560"/>
    <w:rsid w:val="760F5D75"/>
    <w:rsid w:val="76CDDAAA"/>
    <w:rsid w:val="7963DAD0"/>
    <w:rsid w:val="7C5C3B65"/>
    <w:rsid w:val="7D0B5D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11994"/>
  <w15:docId w15:val="{CFDE82B1-8175-477E-AE70-EE438A5E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A94"/>
    <w:rPr>
      <w:rFonts w:ascii="Tahoma" w:hAnsi="Tahoma" w:cs="Tahoma"/>
      <w:sz w:val="16"/>
      <w:szCs w:val="16"/>
    </w:rPr>
  </w:style>
  <w:style w:type="character" w:customStyle="1" w:styleId="BalloonTextChar">
    <w:name w:val="Balloon Text Char"/>
    <w:basedOn w:val="DefaultParagraphFont"/>
    <w:link w:val="BalloonText"/>
    <w:uiPriority w:val="99"/>
    <w:semiHidden/>
    <w:rsid w:val="00E17A94"/>
    <w:rPr>
      <w:rFonts w:ascii="Tahoma" w:hAnsi="Tahoma" w:cs="Tahoma"/>
      <w:sz w:val="16"/>
      <w:szCs w:val="16"/>
    </w:rPr>
  </w:style>
  <w:style w:type="paragraph" w:styleId="ListParagraph">
    <w:name w:val="List Paragraph"/>
    <w:basedOn w:val="Normal"/>
    <w:uiPriority w:val="34"/>
    <w:qFormat/>
    <w:rsid w:val="00E17A94"/>
    <w:pPr>
      <w:ind w:left="720"/>
      <w:contextualSpacing/>
    </w:pPr>
  </w:style>
  <w:style w:type="paragraph" w:styleId="Header">
    <w:name w:val="header"/>
    <w:basedOn w:val="Normal"/>
    <w:link w:val="HeaderChar"/>
    <w:uiPriority w:val="99"/>
    <w:unhideWhenUsed/>
    <w:rsid w:val="00591FB3"/>
    <w:pPr>
      <w:tabs>
        <w:tab w:val="center" w:pos="4680"/>
        <w:tab w:val="right" w:pos="9360"/>
      </w:tabs>
    </w:pPr>
  </w:style>
  <w:style w:type="character" w:customStyle="1" w:styleId="HeaderChar">
    <w:name w:val="Header Char"/>
    <w:basedOn w:val="DefaultParagraphFont"/>
    <w:link w:val="Header"/>
    <w:uiPriority w:val="99"/>
    <w:rsid w:val="00591FB3"/>
    <w:rPr>
      <w:sz w:val="22"/>
      <w:szCs w:val="22"/>
    </w:rPr>
  </w:style>
  <w:style w:type="paragraph" w:styleId="Footer">
    <w:name w:val="footer"/>
    <w:basedOn w:val="Normal"/>
    <w:link w:val="FooterChar"/>
    <w:uiPriority w:val="99"/>
    <w:unhideWhenUsed/>
    <w:rsid w:val="00591FB3"/>
    <w:pPr>
      <w:tabs>
        <w:tab w:val="center" w:pos="4680"/>
        <w:tab w:val="right" w:pos="9360"/>
      </w:tabs>
    </w:pPr>
  </w:style>
  <w:style w:type="character" w:customStyle="1" w:styleId="FooterChar">
    <w:name w:val="Footer Char"/>
    <w:basedOn w:val="DefaultParagraphFont"/>
    <w:link w:val="Footer"/>
    <w:uiPriority w:val="99"/>
    <w:rsid w:val="00591FB3"/>
    <w:rPr>
      <w:sz w:val="22"/>
      <w:szCs w:val="22"/>
    </w:rPr>
  </w:style>
  <w:style w:type="table" w:customStyle="1" w:styleId="TableGrid1">
    <w:name w:val="Table Grid1"/>
    <w:basedOn w:val="TableNormal"/>
    <w:next w:val="TableGrid"/>
    <w:uiPriority w:val="59"/>
    <w:rsid w:val="004F61C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74DA"/>
    <w:rPr>
      <w:color w:val="0000FF"/>
      <w:u w:val="single"/>
    </w:rPr>
  </w:style>
  <w:style w:type="character" w:customStyle="1" w:styleId="normaltextrun">
    <w:name w:val="normaltextrun"/>
    <w:basedOn w:val="DefaultParagraphFont"/>
    <w:rsid w:val="00532C9F"/>
  </w:style>
  <w:style w:type="character" w:customStyle="1" w:styleId="eop">
    <w:name w:val="eop"/>
    <w:basedOn w:val="DefaultParagraphFont"/>
    <w:rsid w:val="00C92768"/>
  </w:style>
  <w:style w:type="paragraph" w:customStyle="1" w:styleId="paragraph">
    <w:name w:val="paragraph"/>
    <w:basedOn w:val="Normal"/>
    <w:rsid w:val="00A21E47"/>
    <w:pPr>
      <w:spacing w:before="100" w:beforeAutospacing="1" w:after="100" w:afterAutospacing="1"/>
    </w:pPr>
    <w:rPr>
      <w:rFonts w:ascii="Times New Roman" w:eastAsia="Times New Roman" w:hAnsi="Times New Roman"/>
      <w:sz w:val="24"/>
      <w:szCs w:val="24"/>
      <w:lang w:val="en-CA" w:eastAsia="en-CA"/>
    </w:rPr>
  </w:style>
  <w:style w:type="character" w:customStyle="1" w:styleId="UnresolvedMention">
    <w:name w:val="Unresolved Mention"/>
    <w:basedOn w:val="DefaultParagraphFont"/>
    <w:uiPriority w:val="99"/>
    <w:semiHidden/>
    <w:unhideWhenUsed/>
    <w:rsid w:val="00724BDC"/>
    <w:rPr>
      <w:color w:val="605E5C"/>
      <w:shd w:val="clear" w:color="auto" w:fill="E1DFDD"/>
    </w:rPr>
  </w:style>
  <w:style w:type="character" w:styleId="FollowedHyperlink">
    <w:name w:val="FollowedHyperlink"/>
    <w:basedOn w:val="DefaultParagraphFont"/>
    <w:uiPriority w:val="99"/>
    <w:semiHidden/>
    <w:unhideWhenUsed/>
    <w:rsid w:val="00724B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86902">
      <w:bodyDiv w:val="1"/>
      <w:marLeft w:val="0"/>
      <w:marRight w:val="0"/>
      <w:marTop w:val="0"/>
      <w:marBottom w:val="0"/>
      <w:divBdr>
        <w:top w:val="none" w:sz="0" w:space="0" w:color="auto"/>
        <w:left w:val="none" w:sz="0" w:space="0" w:color="auto"/>
        <w:bottom w:val="none" w:sz="0" w:space="0" w:color="auto"/>
        <w:right w:val="none" w:sz="0" w:space="0" w:color="auto"/>
      </w:divBdr>
      <w:divsChild>
        <w:div w:id="390614716">
          <w:marLeft w:val="0"/>
          <w:marRight w:val="0"/>
          <w:marTop w:val="0"/>
          <w:marBottom w:val="0"/>
          <w:divBdr>
            <w:top w:val="none" w:sz="0" w:space="0" w:color="auto"/>
            <w:left w:val="none" w:sz="0" w:space="0" w:color="auto"/>
            <w:bottom w:val="none" w:sz="0" w:space="0" w:color="auto"/>
            <w:right w:val="none" w:sz="0" w:space="0" w:color="auto"/>
          </w:divBdr>
        </w:div>
        <w:div w:id="540172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ltymentalhealth.ca/covid/" TargetMode="External"/><Relationship Id="rId18" Type="http://schemas.openxmlformats.org/officeDocument/2006/relationships/hyperlink" Target="https://mommypoppins.com/kids/50-easy-science-experiments-for-kids-fun-educational-activities-using-household-stuf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abcya.com/" TargetMode="External"/><Relationship Id="rId7" Type="http://schemas.openxmlformats.org/officeDocument/2006/relationships/settings" Target="settings.xml"/><Relationship Id="rId12" Type="http://schemas.openxmlformats.org/officeDocument/2006/relationships/hyperlink" Target="https://www.ontario.ca/page/education-ontario" TargetMode="External"/><Relationship Id="rId17" Type="http://schemas.openxmlformats.org/officeDocument/2006/relationships/hyperlink" Target="https://www.weareteachers.com/math-card-gam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playlist?list=PLC2C841486EB885F1" TargetMode="External"/><Relationship Id="rId20" Type="http://schemas.openxmlformats.org/officeDocument/2006/relationships/hyperlink" Target="https://www.getepic.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sbtogether.ca/activities/" TargetMode="External"/><Relationship Id="rId24" Type="http://schemas.openxmlformats.org/officeDocument/2006/relationships/hyperlink" Target="https://www.brainpop.com/" TargetMode="External"/><Relationship Id="rId5" Type="http://schemas.openxmlformats.org/officeDocument/2006/relationships/numbering" Target="numbering.xml"/><Relationship Id="rId15" Type="http://schemas.openxmlformats.org/officeDocument/2006/relationships/hyperlink" Target="https://www.gonoodle.com/good-energy-at-home-kids-games-and-videos/" TargetMode="External"/><Relationship Id="rId23" Type="http://schemas.openxmlformats.org/officeDocument/2006/relationships/hyperlink" Target="https://kids.nationalgeographic.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rodigygam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ser/CosmicKidsYoga" TargetMode="External"/><Relationship Id="rId22" Type="http://schemas.openxmlformats.org/officeDocument/2006/relationships/hyperlink" Target="https://code.org/" TargetMode="External"/><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2C11C95B9CC5409623B16597D1A8F2" ma:contentTypeVersion="4" ma:contentTypeDescription="Create a new document." ma:contentTypeScope="" ma:versionID="d74d0d126906e862cbc285c5ca085ace">
  <xsd:schema xmlns:xsd="http://www.w3.org/2001/XMLSchema" xmlns:xs="http://www.w3.org/2001/XMLSchema" xmlns:p="http://schemas.microsoft.com/office/2006/metadata/properties" xmlns:ns2="dfee7394-2d53-46c1-a898-08a078032766" targetNamespace="http://schemas.microsoft.com/office/2006/metadata/properties" ma:root="true" ma:fieldsID="fac5f5356b166b77cb3d4600a2b066c5" ns2:_="">
    <xsd:import namespace="dfee7394-2d53-46c1-a898-08a0780327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e7394-2d53-46c1-a898-08a078032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FA0D1-E76C-4A17-921F-579C7E0275CE}">
  <ds:schemaRefs>
    <ds:schemaRef ds:uri="http://schemas.microsoft.com/sharepoint/v3/contenttype/forms"/>
  </ds:schemaRefs>
</ds:datastoreItem>
</file>

<file path=customXml/itemProps2.xml><?xml version="1.0" encoding="utf-8"?>
<ds:datastoreItem xmlns:ds="http://schemas.openxmlformats.org/officeDocument/2006/customXml" ds:itemID="{E8A2EA13-52B0-44D0-8A58-A6DDC072D6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BED14D-4A1F-49F3-9C88-DC7DA37DA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e7394-2d53-46c1-a898-08a078032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8E7BF-1415-4A1C-9B0C-EE3C47C1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SD68 User</dc:creator>
  <cp:keywords/>
  <cp:lastModifiedBy>Darlene Crane</cp:lastModifiedBy>
  <cp:revision>3</cp:revision>
  <cp:lastPrinted>2018-09-10T18:57:00Z</cp:lastPrinted>
  <dcterms:created xsi:type="dcterms:W3CDTF">2020-03-27T23:51:00Z</dcterms:created>
  <dcterms:modified xsi:type="dcterms:W3CDTF">2020-03-28T00:05:00Z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0x010100A52C11C95B9CC5409623B16597D1A8F2</vt:lpwstr>
  </property>
</Properties>
</file>